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816C" w14:textId="77777777" w:rsidR="005D718B" w:rsidRDefault="000E1D80" w:rsidP="00424419">
      <w:pPr>
        <w:jc w:val="both"/>
        <w:rPr>
          <w:rFonts w:ascii="Arial" w:hAnsi="Arial" w:cs="Arial"/>
          <w:sz w:val="18"/>
          <w:szCs w:val="18"/>
        </w:rPr>
      </w:pPr>
      <w:r w:rsidRPr="000C2CB7">
        <w:rPr>
          <w:b/>
          <w:sz w:val="28"/>
          <w:szCs w:val="28"/>
        </w:rPr>
        <w:t>RECAPITULATIF DU CCF</w:t>
      </w:r>
      <w:r w:rsidR="00D50586">
        <w:rPr>
          <w:b/>
          <w:sz w:val="28"/>
          <w:szCs w:val="28"/>
        </w:rPr>
        <w:t xml:space="preserve"> (enseignement professionnel)</w:t>
      </w:r>
      <w:r w:rsidRPr="000C2CB7">
        <w:rPr>
          <w:b/>
          <w:sz w:val="28"/>
          <w:szCs w:val="28"/>
        </w:rPr>
        <w:t> </w:t>
      </w:r>
      <w:r>
        <w:rPr>
          <w:b/>
          <w:color w:val="FF0000"/>
          <w:sz w:val="28"/>
          <w:szCs w:val="28"/>
          <w:highlight w:val="yellow"/>
        </w:rPr>
        <w:t xml:space="preserve">: </w:t>
      </w:r>
      <w:r w:rsidR="00554E74" w:rsidRPr="00554E74">
        <w:rPr>
          <w:b/>
          <w:color w:val="FF0000"/>
          <w:sz w:val="28"/>
          <w:szCs w:val="28"/>
          <w:highlight w:val="yellow"/>
        </w:rPr>
        <w:t>MC SOMMELIER</w:t>
      </w:r>
      <w:r w:rsidR="00554E74">
        <w:rPr>
          <w:b/>
          <w:color w:val="FF0000"/>
          <w:sz w:val="28"/>
          <w:szCs w:val="28"/>
        </w:rPr>
        <w:t xml:space="preserve"> </w:t>
      </w:r>
      <w:r w:rsidRPr="00B11B35">
        <w:rPr>
          <w:rFonts w:ascii="Arial" w:hAnsi="Arial" w:cs="Arial"/>
          <w:sz w:val="18"/>
          <w:szCs w:val="18"/>
        </w:rPr>
        <w:t>L’inspecteur de l’éducation nationale de la spécialité veille au bon déroulement du contrôle en cours de formation, organisé sous la responsabilité du chef d’établissement.</w:t>
      </w:r>
    </w:p>
    <w:p w14:paraId="7E7FE612" w14:textId="77777777" w:rsidR="00CE682E" w:rsidRDefault="00CE682E" w:rsidP="003A597D">
      <w:pPr>
        <w:pStyle w:val="Corpsdetexte"/>
        <w:spacing w:after="1"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14:paraId="0BAA3894" w14:textId="77777777" w:rsidR="003A597D" w:rsidRPr="00CE682E" w:rsidRDefault="003A597D" w:rsidP="003A597D">
      <w:pPr>
        <w:pStyle w:val="Corpsdetexte"/>
        <w:spacing w:after="1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CE682E">
        <w:rPr>
          <w:rFonts w:asciiTheme="minorHAnsi" w:hAnsiTheme="minorHAnsi" w:cstheme="minorHAnsi"/>
          <w:b w:val="0"/>
          <w:sz w:val="28"/>
          <w:szCs w:val="28"/>
        </w:rPr>
        <w:t xml:space="preserve">Les candidats </w:t>
      </w:r>
      <w:r w:rsidR="00CE682E">
        <w:rPr>
          <w:rFonts w:asciiTheme="minorHAnsi" w:hAnsiTheme="minorHAnsi" w:cstheme="minorHAnsi"/>
          <w:b w:val="0"/>
          <w:sz w:val="28"/>
          <w:szCs w:val="28"/>
        </w:rPr>
        <w:t>sont informés au préalable</w:t>
      </w:r>
      <w:r w:rsidRPr="00CE682E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E682E">
        <w:rPr>
          <w:rFonts w:asciiTheme="minorHAnsi" w:hAnsiTheme="minorHAnsi" w:cstheme="minorHAnsi"/>
          <w:b w:val="0"/>
          <w:sz w:val="28"/>
          <w:szCs w:val="28"/>
        </w:rPr>
        <w:t xml:space="preserve">de la mise en œuvre des CCF et des compétences ciblées à chaque évaluation. </w:t>
      </w:r>
      <w:r w:rsidRPr="00CE682E"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1C4938F2" w14:textId="77777777" w:rsidR="003A597D" w:rsidRPr="007C3DF8" w:rsidRDefault="003A597D" w:rsidP="00424419">
      <w:pPr>
        <w:jc w:val="both"/>
        <w:rPr>
          <w:b/>
          <w:sz w:val="28"/>
          <w:szCs w:val="28"/>
        </w:rPr>
      </w:pPr>
    </w:p>
    <w:tbl>
      <w:tblPr>
        <w:tblStyle w:val="Grilledutableau"/>
        <w:tblW w:w="15877" w:type="dxa"/>
        <w:tblInd w:w="-147" w:type="dxa"/>
        <w:tblLook w:val="04A0" w:firstRow="1" w:lastRow="0" w:firstColumn="1" w:lastColumn="0" w:noHBand="0" w:noVBand="1"/>
      </w:tblPr>
      <w:tblGrid>
        <w:gridCol w:w="2552"/>
        <w:gridCol w:w="425"/>
        <w:gridCol w:w="1091"/>
        <w:gridCol w:w="469"/>
        <w:gridCol w:w="1275"/>
        <w:gridCol w:w="993"/>
        <w:gridCol w:w="1741"/>
        <w:gridCol w:w="527"/>
        <w:gridCol w:w="1156"/>
        <w:gridCol w:w="461"/>
        <w:gridCol w:w="3627"/>
        <w:gridCol w:w="1560"/>
      </w:tblGrid>
      <w:tr w:rsidR="00B868FA" w:rsidRPr="0095657B" w14:paraId="2A043B3E" w14:textId="77777777" w:rsidTr="00B868FA">
        <w:trPr>
          <w:trHeight w:val="500"/>
        </w:trPr>
        <w:tc>
          <w:tcPr>
            <w:tcW w:w="2552" w:type="dxa"/>
            <w:vAlign w:val="center"/>
          </w:tcPr>
          <w:p w14:paraId="401A51B7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Epreuves</w:t>
            </w:r>
          </w:p>
        </w:tc>
        <w:tc>
          <w:tcPr>
            <w:tcW w:w="425" w:type="dxa"/>
            <w:vAlign w:val="center"/>
          </w:tcPr>
          <w:p w14:paraId="4CBD9CFE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1560" w:type="dxa"/>
            <w:gridSpan w:val="2"/>
            <w:vAlign w:val="center"/>
          </w:tcPr>
          <w:p w14:paraId="213C8901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Forme</w:t>
            </w:r>
          </w:p>
        </w:tc>
        <w:tc>
          <w:tcPr>
            <w:tcW w:w="1275" w:type="dxa"/>
            <w:vAlign w:val="center"/>
          </w:tcPr>
          <w:p w14:paraId="2A609ED7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Période</w:t>
            </w:r>
          </w:p>
        </w:tc>
        <w:tc>
          <w:tcPr>
            <w:tcW w:w="993" w:type="dxa"/>
            <w:vAlign w:val="center"/>
          </w:tcPr>
          <w:p w14:paraId="57BA6FC7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Durée</w:t>
            </w:r>
          </w:p>
        </w:tc>
        <w:tc>
          <w:tcPr>
            <w:tcW w:w="2268" w:type="dxa"/>
            <w:gridSpan w:val="2"/>
            <w:vAlign w:val="center"/>
          </w:tcPr>
          <w:p w14:paraId="265EFEAF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Lieu</w:t>
            </w:r>
          </w:p>
        </w:tc>
        <w:tc>
          <w:tcPr>
            <w:tcW w:w="1617" w:type="dxa"/>
            <w:gridSpan w:val="2"/>
            <w:vAlign w:val="center"/>
          </w:tcPr>
          <w:p w14:paraId="255D4DCD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Classe</w:t>
            </w:r>
          </w:p>
        </w:tc>
        <w:tc>
          <w:tcPr>
            <w:tcW w:w="3627" w:type="dxa"/>
            <w:vAlign w:val="center"/>
          </w:tcPr>
          <w:p w14:paraId="077E7D3B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Observations</w:t>
            </w:r>
          </w:p>
        </w:tc>
        <w:tc>
          <w:tcPr>
            <w:tcW w:w="1560" w:type="dxa"/>
            <w:vAlign w:val="center"/>
          </w:tcPr>
          <w:p w14:paraId="1A96E60D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Disciplines</w:t>
            </w:r>
          </w:p>
        </w:tc>
      </w:tr>
      <w:tr w:rsidR="00B868FA" w:rsidRPr="0095657B" w14:paraId="5AAB6323" w14:textId="77777777" w:rsidTr="00FC0833">
        <w:trPr>
          <w:trHeight w:val="313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F618E0A" w14:textId="77777777" w:rsidR="00554E74" w:rsidRPr="0095657B" w:rsidRDefault="00554E74" w:rsidP="00FC0833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E1</w:t>
            </w:r>
          </w:p>
          <w:p w14:paraId="5C9311A3" w14:textId="77777777" w:rsidR="00554E74" w:rsidRDefault="00FF7694" w:rsidP="00FC0833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 xml:space="preserve">Appréciation des vins et autres boissons et organisation des achats </w:t>
            </w:r>
          </w:p>
          <w:p w14:paraId="11188BBC" w14:textId="77777777" w:rsidR="00B868FA" w:rsidRDefault="00B868FA" w:rsidP="00FC0833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Coef 4</w:t>
            </w:r>
          </w:p>
          <w:p w14:paraId="75B565E3" w14:textId="77777777" w:rsidR="00B868FA" w:rsidRDefault="00B868FA" w:rsidP="00FC0833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2B751" w14:textId="77777777" w:rsidR="00B868FA" w:rsidRPr="00B868FA" w:rsidRDefault="00B868FA" w:rsidP="00FC0833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Activités professionnelles</w:t>
            </w:r>
          </w:p>
          <w:p w14:paraId="280F7006" w14:textId="77777777" w:rsidR="00B868FA" w:rsidRPr="00B868FA" w:rsidRDefault="00B868FA" w:rsidP="00FC0833">
            <w:pPr>
              <w:pStyle w:val="Default"/>
              <w:numPr>
                <w:ilvl w:val="0"/>
                <w:numId w:val="4"/>
              </w:numPr>
              <w:spacing w:after="2"/>
              <w:ind w:left="114" w:hanging="57"/>
              <w:rPr>
                <w:rFonts w:asciiTheme="minorHAnsi" w:hAnsiTheme="minorHAnsi" w:cstheme="minorHAnsi"/>
                <w:sz w:val="20"/>
                <w:szCs w:val="20"/>
              </w:rPr>
            </w:pPr>
            <w:r w:rsidRPr="00B868FA">
              <w:rPr>
                <w:rFonts w:asciiTheme="minorHAnsi" w:hAnsiTheme="minorHAnsi" w:cstheme="minorHAnsi"/>
                <w:sz w:val="20"/>
                <w:szCs w:val="20"/>
              </w:rPr>
              <w:t xml:space="preserve">Analyse sensorielle ; </w:t>
            </w:r>
          </w:p>
          <w:p w14:paraId="73496899" w14:textId="77777777" w:rsidR="00B868FA" w:rsidRDefault="00B868FA" w:rsidP="00FC0833">
            <w:pPr>
              <w:pStyle w:val="Default"/>
              <w:numPr>
                <w:ilvl w:val="0"/>
                <w:numId w:val="4"/>
              </w:numPr>
              <w:ind w:left="114" w:hanging="57"/>
              <w:rPr>
                <w:rFonts w:asciiTheme="minorHAnsi" w:hAnsiTheme="minorHAnsi" w:cstheme="minorHAnsi"/>
                <w:sz w:val="20"/>
                <w:szCs w:val="20"/>
              </w:rPr>
            </w:pPr>
            <w:r w:rsidRPr="00B868FA">
              <w:rPr>
                <w:rFonts w:asciiTheme="minorHAnsi" w:hAnsiTheme="minorHAnsi" w:cstheme="minorHAnsi"/>
                <w:sz w:val="20"/>
                <w:szCs w:val="20"/>
              </w:rPr>
              <w:t xml:space="preserve">Approvisionnement et stockage. </w:t>
            </w:r>
          </w:p>
          <w:p w14:paraId="623EAE4A" w14:textId="77777777" w:rsidR="00B868FA" w:rsidRDefault="00B868FA" w:rsidP="00FC08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13EB4" w14:textId="77777777" w:rsidR="00B868FA" w:rsidRPr="00B868FA" w:rsidRDefault="00B868FA" w:rsidP="00FC0833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8FA">
              <w:rPr>
                <w:rFonts w:asciiTheme="minorHAnsi" w:hAnsiTheme="minorHAnsi" w:cstheme="minorHAnsi"/>
                <w:b/>
                <w:sz w:val="20"/>
                <w:szCs w:val="20"/>
              </w:rPr>
              <w:t>Compétences pôle 1</w:t>
            </w:r>
          </w:p>
          <w:p w14:paraId="3FBF2F7F" w14:textId="77777777" w:rsidR="00B868FA" w:rsidRPr="0095657B" w:rsidRDefault="00B868FA" w:rsidP="00FC0833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48DE624" w14:textId="77777777" w:rsidR="00554E74" w:rsidRPr="0095657B" w:rsidRDefault="00554E74" w:rsidP="00933837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2C2C619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353690D0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095E4C6A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Pratique</w:t>
            </w:r>
          </w:p>
        </w:tc>
        <w:tc>
          <w:tcPr>
            <w:tcW w:w="46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1A6319D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5FCA02DD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63DCC647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7AF8FF9" w14:textId="77777777" w:rsidR="00554E74" w:rsidRPr="0095657B" w:rsidRDefault="00554E74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53318CE" w14:textId="77777777" w:rsidR="00554E74" w:rsidRPr="0095657B" w:rsidRDefault="00554E74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 définir </w:t>
            </w:r>
          </w:p>
          <w:p w14:paraId="644B460A" w14:textId="77777777" w:rsidR="00554E74" w:rsidRPr="0095657B" w:rsidRDefault="00554E74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6CAD81B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Centre de formation</w:t>
            </w:r>
          </w:p>
          <w:p w14:paraId="1ED161EC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1A6539A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44E235FA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5"/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5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53D9B67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77F8142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Année de formation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18E755B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138D643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627" w:type="dxa"/>
            <w:shd w:val="clear" w:color="auto" w:fill="F2F2F2" w:themeFill="background1" w:themeFillShade="F2"/>
            <w:vAlign w:val="center"/>
          </w:tcPr>
          <w:p w14:paraId="1C8096A4" w14:textId="77777777" w:rsidR="00637A3D" w:rsidRPr="0095657B" w:rsidRDefault="00554E74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Réalisé dans le ca</w:t>
            </w:r>
            <w:r w:rsidR="00637A3D"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dre habituel des enseignements (pendant les TP et les cours)</w:t>
            </w:r>
          </w:p>
          <w:p w14:paraId="0C1FE44D" w14:textId="77777777" w:rsidR="00637A3D" w:rsidRDefault="00637A3D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Exemple : étude de cas, jeux de rôle, TP</w:t>
            </w:r>
          </w:p>
          <w:p w14:paraId="3E8625D4" w14:textId="77777777" w:rsidR="00AA1CE5" w:rsidRPr="0095657B" w:rsidRDefault="00AA1CE5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Et en entreprise</w:t>
            </w:r>
          </w:p>
          <w:p w14:paraId="3B661746" w14:textId="77777777" w:rsidR="003D75A5" w:rsidRPr="0095657B" w:rsidRDefault="003D75A5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697A96D" w14:textId="77777777" w:rsidR="00554E74" w:rsidRDefault="00554E74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Dégagement d’un profil de compétences à la fin de la formation</w:t>
            </w:r>
          </w:p>
          <w:p w14:paraId="134BA200" w14:textId="77777777" w:rsidR="00D630E6" w:rsidRDefault="00D630E6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792A6F3" w14:textId="77777777" w:rsidR="00D630E6" w:rsidRPr="00D630E6" w:rsidRDefault="00D630E6" w:rsidP="00D630E6">
            <w:pPr>
              <w:spacing w:line="276" w:lineRule="auto"/>
              <w:jc w:val="both"/>
              <w:rPr>
                <w:color w:val="FF0000"/>
                <w:spacing w:val="-64"/>
                <w:sz w:val="20"/>
                <w:szCs w:val="20"/>
              </w:rPr>
            </w:pPr>
            <w:r w:rsidRPr="00D630E6">
              <w:rPr>
                <w:color w:val="FF0000"/>
                <w:sz w:val="20"/>
                <w:szCs w:val="20"/>
              </w:rPr>
              <w:t>Document de suivi</w:t>
            </w:r>
            <w:r w:rsidRPr="00D630E6"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 w:rsidRPr="00D630E6">
              <w:rPr>
                <w:color w:val="FF0000"/>
                <w:sz w:val="20"/>
                <w:szCs w:val="20"/>
              </w:rPr>
              <w:t>des compétences à compléter</w:t>
            </w:r>
          </w:p>
          <w:p w14:paraId="301BA706" w14:textId="77777777" w:rsidR="00D630E6" w:rsidRPr="0095657B" w:rsidRDefault="00D630E6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FE3567D" w14:textId="77777777" w:rsidR="00554E74" w:rsidRDefault="00CE682E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Enseignant de s</w:t>
            </w:r>
            <w:r w:rsidR="00554E74"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pécialité</w:t>
            </w:r>
          </w:p>
          <w:p w14:paraId="3F79D3ED" w14:textId="77777777" w:rsidR="00D630E6" w:rsidRDefault="00D630E6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FC3EEC2" w14:textId="77777777" w:rsidR="00D630E6" w:rsidRPr="0095657B" w:rsidRDefault="00D630E6" w:rsidP="00D630E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68FA" w:rsidRPr="0095657B" w14:paraId="06F6F166" w14:textId="77777777" w:rsidTr="00FC0833">
        <w:tc>
          <w:tcPr>
            <w:tcW w:w="2552" w:type="dxa"/>
            <w:vMerge w:val="restart"/>
            <w:vAlign w:val="center"/>
          </w:tcPr>
          <w:p w14:paraId="7C072DAC" w14:textId="77777777" w:rsidR="00554E74" w:rsidRPr="0095657B" w:rsidRDefault="00554E74" w:rsidP="00554E74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E2</w:t>
            </w:r>
          </w:p>
          <w:p w14:paraId="3A701845" w14:textId="77777777" w:rsidR="00554E74" w:rsidRPr="0095657B" w:rsidRDefault="00FF7694" w:rsidP="00FF7694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 xml:space="preserve">Organisation et mise en œuvre de l’activité commerciale </w:t>
            </w:r>
          </w:p>
          <w:p w14:paraId="795FE169" w14:textId="77777777" w:rsidR="00FF7694" w:rsidRDefault="00FF7694" w:rsidP="00FF7694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Coef 6</w:t>
            </w:r>
          </w:p>
          <w:p w14:paraId="6E576AE2" w14:textId="77777777" w:rsidR="00B868FA" w:rsidRDefault="00B868FA" w:rsidP="00FF7694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AC561E" w14:textId="77777777" w:rsidR="00B868FA" w:rsidRDefault="00B868FA" w:rsidP="00FF7694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073AC" w14:textId="77777777" w:rsidR="00B868FA" w:rsidRPr="00B868FA" w:rsidRDefault="00B868FA" w:rsidP="00B868F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8FA">
              <w:rPr>
                <w:rFonts w:asciiTheme="minorHAnsi" w:hAnsiTheme="minorHAnsi" w:cstheme="minorHAnsi"/>
                <w:b/>
                <w:sz w:val="20"/>
                <w:szCs w:val="20"/>
              </w:rPr>
              <w:t>Activités professionnelles</w:t>
            </w:r>
          </w:p>
          <w:p w14:paraId="65125EDB" w14:textId="77777777" w:rsidR="00B868FA" w:rsidRPr="00B868FA" w:rsidRDefault="00B868FA" w:rsidP="00B868FA">
            <w:pPr>
              <w:pStyle w:val="Default"/>
              <w:numPr>
                <w:ilvl w:val="0"/>
                <w:numId w:val="3"/>
              </w:numPr>
              <w:spacing w:after="4"/>
              <w:ind w:left="114" w:hanging="57"/>
              <w:rPr>
                <w:rFonts w:asciiTheme="minorHAnsi" w:hAnsiTheme="minorHAnsi" w:cstheme="minorHAnsi"/>
                <w:sz w:val="20"/>
                <w:szCs w:val="20"/>
              </w:rPr>
            </w:pPr>
            <w:r w:rsidRPr="00B868FA">
              <w:rPr>
                <w:rFonts w:asciiTheme="minorHAnsi" w:hAnsiTheme="minorHAnsi" w:cstheme="minorHAnsi"/>
                <w:sz w:val="20"/>
                <w:szCs w:val="20"/>
              </w:rPr>
              <w:t xml:space="preserve">Préparation du service ; </w:t>
            </w:r>
          </w:p>
          <w:p w14:paraId="0CCDDB71" w14:textId="77777777" w:rsidR="00B868FA" w:rsidRPr="00B868FA" w:rsidRDefault="00B868FA" w:rsidP="00B868FA">
            <w:pPr>
              <w:pStyle w:val="Default"/>
              <w:numPr>
                <w:ilvl w:val="0"/>
                <w:numId w:val="3"/>
              </w:numPr>
              <w:spacing w:after="4"/>
              <w:ind w:left="114" w:hanging="57"/>
              <w:rPr>
                <w:rFonts w:asciiTheme="minorHAnsi" w:hAnsiTheme="minorHAnsi" w:cstheme="minorHAnsi"/>
                <w:sz w:val="20"/>
                <w:szCs w:val="20"/>
              </w:rPr>
            </w:pPr>
            <w:r w:rsidRPr="00B868FA">
              <w:rPr>
                <w:rFonts w:asciiTheme="minorHAnsi" w:hAnsiTheme="minorHAnsi" w:cstheme="minorHAnsi"/>
                <w:sz w:val="20"/>
                <w:szCs w:val="20"/>
              </w:rPr>
              <w:t xml:space="preserve">Commercialisation et service des vins et autres vins et autres boissons ; </w:t>
            </w:r>
          </w:p>
          <w:p w14:paraId="50683665" w14:textId="77777777" w:rsidR="00B868FA" w:rsidRPr="00B868FA" w:rsidRDefault="00B868FA" w:rsidP="00B868FA">
            <w:pPr>
              <w:pStyle w:val="Default"/>
              <w:numPr>
                <w:ilvl w:val="0"/>
                <w:numId w:val="3"/>
              </w:numPr>
              <w:ind w:left="114" w:hanging="57"/>
              <w:rPr>
                <w:rFonts w:asciiTheme="minorHAnsi" w:hAnsiTheme="minorHAnsi" w:cstheme="minorHAnsi"/>
                <w:sz w:val="20"/>
                <w:szCs w:val="20"/>
              </w:rPr>
            </w:pPr>
            <w:r w:rsidRPr="00B868FA">
              <w:rPr>
                <w:rFonts w:asciiTheme="minorHAnsi" w:hAnsiTheme="minorHAnsi" w:cstheme="minorHAnsi"/>
                <w:sz w:val="20"/>
                <w:szCs w:val="20"/>
              </w:rPr>
              <w:t xml:space="preserve">Création et mise à jour la carte des vins et autres boissons. </w:t>
            </w:r>
          </w:p>
          <w:p w14:paraId="48FBB14F" w14:textId="77777777" w:rsidR="00B868FA" w:rsidRDefault="00B868FA" w:rsidP="00FF7694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DFDC2" w14:textId="77777777" w:rsidR="00FC0833" w:rsidRPr="0095657B" w:rsidRDefault="00FC0833" w:rsidP="00FF7694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Compétences pôle 2</w:t>
            </w:r>
          </w:p>
        </w:tc>
        <w:tc>
          <w:tcPr>
            <w:tcW w:w="425" w:type="dxa"/>
            <w:vAlign w:val="center"/>
          </w:tcPr>
          <w:p w14:paraId="4B8D086B" w14:textId="77777777" w:rsidR="00554E74" w:rsidRPr="0095657B" w:rsidRDefault="00554E74" w:rsidP="00933837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C88BDF8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24ECCFC7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2BEBC25C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Pratique</w:t>
            </w:r>
          </w:p>
        </w:tc>
        <w:tc>
          <w:tcPr>
            <w:tcW w:w="46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8C1EB0" w14:textId="77777777" w:rsidR="00554E74" w:rsidRPr="0095657B" w:rsidRDefault="004F784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3082028E" w14:textId="77777777" w:rsidR="00554E74" w:rsidRPr="0095657B" w:rsidRDefault="004F784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06A8D968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6A919C4" w14:textId="77777777" w:rsidR="00554E74" w:rsidRPr="0095657B" w:rsidRDefault="004F7844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993" w:type="dxa"/>
            <w:vAlign w:val="center"/>
          </w:tcPr>
          <w:p w14:paraId="704E2368" w14:textId="77777777" w:rsidR="00554E74" w:rsidRPr="0095657B" w:rsidRDefault="004F7844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 définir</w:t>
            </w:r>
          </w:p>
          <w:p w14:paraId="00B13742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9A196CD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3</w:t>
            </w:r>
          </w:p>
          <w:p w14:paraId="3722F650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C5 1</w:t>
            </w:r>
          </w:p>
          <w:p w14:paraId="5350371C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C5 2</w:t>
            </w:r>
          </w:p>
        </w:tc>
        <w:tc>
          <w:tcPr>
            <w:tcW w:w="174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75F1FD0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Centre de formation</w:t>
            </w:r>
          </w:p>
          <w:p w14:paraId="275444F5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E62F09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27A769C7" w14:textId="77777777" w:rsidR="00554E74" w:rsidRPr="0095657B" w:rsidRDefault="00AA1CE5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C91B448" w14:textId="77777777" w:rsidR="00554E74" w:rsidRPr="0095657B" w:rsidRDefault="004F784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Année de formation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BE28D0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6309AAB" w14:textId="77777777" w:rsidR="00554E74" w:rsidRPr="0095657B" w:rsidRDefault="003A597D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627" w:type="dxa"/>
          </w:tcPr>
          <w:p w14:paraId="11AA4334" w14:textId="77777777" w:rsidR="00637A3D" w:rsidRPr="0095657B" w:rsidRDefault="00637A3D" w:rsidP="00637A3D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Réalisé dans le cadre habituel des enseignements (pendant les TP et les cours)</w:t>
            </w:r>
          </w:p>
          <w:p w14:paraId="4BE0D464" w14:textId="77777777" w:rsidR="00637A3D" w:rsidRPr="0095657B" w:rsidRDefault="00637A3D" w:rsidP="00637A3D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Exemple </w:t>
            </w:r>
            <w:r w:rsidR="004E25E9"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: étude de cas, jeux de rôle, TP déplacé (dans le cadre du travail impératif)</w:t>
            </w:r>
            <w:r w:rsidR="00AA1CE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et en entreprise </w:t>
            </w:r>
          </w:p>
          <w:p w14:paraId="0B40EA81" w14:textId="77777777" w:rsidR="00637A3D" w:rsidRPr="0095657B" w:rsidRDefault="00637A3D" w:rsidP="00637A3D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Impératif : fournir une carte des vins et autres </w:t>
            </w:r>
            <w:r w:rsidR="00AA1CE5">
              <w:rPr>
                <w:rFonts w:asciiTheme="minorHAnsi" w:hAnsiTheme="minorHAnsi" w:cstheme="minorHAnsi"/>
                <w:b w:val="0"/>
                <w:sz w:val="20"/>
                <w:szCs w:val="20"/>
              </w:rPr>
              <w:t>boissons avant la situation 2</w:t>
            </w:r>
          </w:p>
          <w:p w14:paraId="54711919" w14:textId="77777777" w:rsidR="00637A3D" w:rsidRPr="0095657B" w:rsidRDefault="00637A3D" w:rsidP="00637A3D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Le candidat réalise 3 fiches descriptives d’animation</w:t>
            </w:r>
          </w:p>
          <w:p w14:paraId="11DCC3CE" w14:textId="77777777" w:rsidR="00554E74" w:rsidRDefault="00637A3D" w:rsidP="00637A3D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Dégagement d’un profil de compétences à la fin de la formation</w:t>
            </w:r>
          </w:p>
          <w:p w14:paraId="5D5062A4" w14:textId="77777777" w:rsidR="00D630E6" w:rsidRDefault="00D630E6" w:rsidP="00637A3D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FE51F3E" w14:textId="77777777" w:rsidR="00D630E6" w:rsidRPr="00D630E6" w:rsidRDefault="00D630E6" w:rsidP="00D630E6">
            <w:pPr>
              <w:spacing w:line="276" w:lineRule="auto"/>
              <w:jc w:val="both"/>
              <w:rPr>
                <w:color w:val="FF0000"/>
                <w:spacing w:val="-64"/>
                <w:sz w:val="20"/>
                <w:szCs w:val="20"/>
              </w:rPr>
            </w:pPr>
            <w:r w:rsidRPr="00D630E6">
              <w:rPr>
                <w:color w:val="FF0000"/>
                <w:sz w:val="20"/>
                <w:szCs w:val="20"/>
              </w:rPr>
              <w:t>Document de suivi</w:t>
            </w:r>
            <w:r w:rsidRPr="00D630E6"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 w:rsidRPr="00D630E6">
              <w:rPr>
                <w:color w:val="FF0000"/>
                <w:sz w:val="20"/>
                <w:szCs w:val="20"/>
              </w:rPr>
              <w:t>des compétences à compléter</w:t>
            </w:r>
          </w:p>
          <w:p w14:paraId="43EC7C6B" w14:textId="77777777" w:rsidR="00D630E6" w:rsidRDefault="00D630E6" w:rsidP="00637A3D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26DE81D" w14:textId="77777777" w:rsidR="00FC0833" w:rsidRPr="0095657B" w:rsidRDefault="00FC0833" w:rsidP="00637A3D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6E992C" w14:textId="77777777" w:rsidR="00554E74" w:rsidRPr="0095657B" w:rsidRDefault="00CE682E" w:rsidP="00CE682E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Enseignant de spécialité</w:t>
            </w:r>
          </w:p>
        </w:tc>
      </w:tr>
      <w:tr w:rsidR="00B868FA" w:rsidRPr="0095657B" w14:paraId="7A98DBDF" w14:textId="77777777" w:rsidTr="00FC0833">
        <w:tc>
          <w:tcPr>
            <w:tcW w:w="2552" w:type="dxa"/>
            <w:vMerge/>
          </w:tcPr>
          <w:p w14:paraId="4A978350" w14:textId="77777777" w:rsidR="00554E74" w:rsidRPr="0095657B" w:rsidRDefault="00554E74" w:rsidP="00933837">
            <w:pPr>
              <w:pStyle w:val="Corpsdetexte"/>
              <w:spacing w:after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9562D0" w14:textId="77777777" w:rsidR="00554E74" w:rsidRPr="0095657B" w:rsidRDefault="00554E74" w:rsidP="00933837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AFC9BBB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57EF2A6D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0D3B7B1B" w14:textId="77777777" w:rsidR="00554E74" w:rsidRPr="0095657B" w:rsidRDefault="00554E74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Pratique</w:t>
            </w:r>
          </w:p>
        </w:tc>
        <w:tc>
          <w:tcPr>
            <w:tcW w:w="46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DEE76AD" w14:textId="77777777" w:rsidR="00554E74" w:rsidRPr="0095657B" w:rsidRDefault="00CE682E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004BA9B6" w14:textId="77777777" w:rsidR="00554E74" w:rsidRPr="0095657B" w:rsidRDefault="00637A3D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71BA5CF1" w14:textId="77777777" w:rsidR="00554E74" w:rsidRPr="0095657B" w:rsidRDefault="00CE682E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3"/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75" w:type="dxa"/>
            <w:vAlign w:val="center"/>
          </w:tcPr>
          <w:p w14:paraId="158C81BD" w14:textId="77777777" w:rsidR="00554E74" w:rsidRPr="0095657B" w:rsidRDefault="00554E74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Au cours du deuxième semestre</w:t>
            </w:r>
          </w:p>
        </w:tc>
        <w:tc>
          <w:tcPr>
            <w:tcW w:w="993" w:type="dxa"/>
            <w:vAlign w:val="center"/>
          </w:tcPr>
          <w:p w14:paraId="4A59FF02" w14:textId="77777777" w:rsidR="00554E74" w:rsidRPr="0095657B" w:rsidRDefault="00DD385A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30 mn</w:t>
            </w:r>
          </w:p>
          <w:p w14:paraId="7998D746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C3 4</w:t>
            </w:r>
          </w:p>
          <w:p w14:paraId="778799AE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1</w:t>
            </w:r>
          </w:p>
          <w:p w14:paraId="281F8ECA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C4 2</w:t>
            </w:r>
          </w:p>
          <w:p w14:paraId="5DB5A87C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4</w:t>
            </w:r>
          </w:p>
          <w:p w14:paraId="1D0D735E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5</w:t>
            </w:r>
          </w:p>
          <w:p w14:paraId="280F9A37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6</w:t>
            </w:r>
          </w:p>
          <w:p w14:paraId="799C0B3D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7</w:t>
            </w:r>
          </w:p>
        </w:tc>
        <w:tc>
          <w:tcPr>
            <w:tcW w:w="174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682C80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Centre de formation</w:t>
            </w:r>
          </w:p>
          <w:p w14:paraId="218028C2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CA85080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702516EA" w14:textId="77777777" w:rsidR="00554E74" w:rsidRPr="0095657B" w:rsidRDefault="00911C15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9ECF5BC" w14:textId="77777777" w:rsidR="00554E74" w:rsidRPr="0095657B" w:rsidRDefault="00637A3D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Année de formation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9C0855" w14:textId="77777777" w:rsidR="00554E74" w:rsidRPr="0095657B" w:rsidRDefault="00554E74" w:rsidP="0093383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627" w:type="dxa"/>
          </w:tcPr>
          <w:p w14:paraId="66F89951" w14:textId="77777777" w:rsidR="004E25E9" w:rsidRPr="0095657B" w:rsidRDefault="004E25E9" w:rsidP="00933837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Une éva</w:t>
            </w:r>
            <w:r w:rsidR="0095657B"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luation </w:t>
            </w:r>
            <w:r w:rsidR="00D630E6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certificative à une date donnée. Les </w: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co</w:t>
            </w:r>
            <w:r w:rsidR="009F44B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mpétences </w:t>
            </w:r>
            <w:r w:rsidR="00D630E6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peuvent être </w:t>
            </w:r>
            <w:r w:rsidR="009F44B3">
              <w:rPr>
                <w:rFonts w:asciiTheme="minorHAnsi" w:hAnsiTheme="minorHAnsi" w:cstheme="minorHAnsi"/>
                <w:b w:val="0"/>
                <w:sz w:val="20"/>
                <w:szCs w:val="20"/>
              </w:rPr>
              <w:t>évaluées de façon formatives</w:t>
            </w:r>
            <w:r w:rsidR="00D630E6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tout au long </w:t>
            </w:r>
            <w:r w:rsidR="00D630E6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de l’année. </w:t>
            </w:r>
          </w:p>
          <w:p w14:paraId="6A1E9CC1" w14:textId="77777777" w:rsidR="003A597D" w:rsidRPr="0095657B" w:rsidRDefault="003A597D" w:rsidP="00933837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Mise en situation professionnelle en lien avec un sujet à remettre au candidat</w:t>
            </w:r>
          </w:p>
          <w:p w14:paraId="33707A45" w14:textId="77777777" w:rsidR="00DD385A" w:rsidRPr="0095657B" w:rsidRDefault="00FC0833" w:rsidP="00933837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DD385A"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Prise de commande en fonction d’un menu</w:t>
            </w:r>
            <w:r w:rsidR="007030FE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  <w:p w14:paraId="7D0F80F4" w14:textId="77777777" w:rsidR="00554E74" w:rsidRPr="0095657B" w:rsidRDefault="00554E74" w:rsidP="00933837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D31351" w14:textId="77777777" w:rsidR="00554E74" w:rsidRPr="0095657B" w:rsidRDefault="00CE682E" w:rsidP="00CE682E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Enseignant de </w:t>
            </w:r>
            <w:r w:rsidR="009A01CA"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spécialité</w: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+  en</w: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seignant d’anglais, + 1 pro/enseignant</w:t>
            </w:r>
          </w:p>
        </w:tc>
      </w:tr>
      <w:tr w:rsidR="00B868FA" w:rsidRPr="0095657B" w14:paraId="749FAAC9" w14:textId="77777777" w:rsidTr="00FC0833">
        <w:tc>
          <w:tcPr>
            <w:tcW w:w="2552" w:type="dxa"/>
            <w:vMerge/>
          </w:tcPr>
          <w:p w14:paraId="5537E4DC" w14:textId="77777777" w:rsidR="003A597D" w:rsidRPr="0095657B" w:rsidRDefault="003A597D" w:rsidP="003A597D">
            <w:pPr>
              <w:pStyle w:val="Corpsdetexte"/>
              <w:spacing w:after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53A6A9" w14:textId="77777777" w:rsidR="003A597D" w:rsidRPr="0095657B" w:rsidRDefault="003A597D" w:rsidP="003A597D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02D79F7" w14:textId="77777777" w:rsidR="003A597D" w:rsidRPr="0095657B" w:rsidRDefault="003A597D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3BACA0AB" w14:textId="77777777" w:rsidR="003A597D" w:rsidRPr="0095657B" w:rsidRDefault="003A597D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689C92D7" w14:textId="77777777" w:rsidR="003A597D" w:rsidRPr="0095657B" w:rsidRDefault="003A597D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Pratique</w:t>
            </w:r>
          </w:p>
        </w:tc>
        <w:tc>
          <w:tcPr>
            <w:tcW w:w="46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BA3053" w14:textId="77777777" w:rsidR="003A597D" w:rsidRPr="0095657B" w:rsidRDefault="003A597D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56DCC168" w14:textId="77777777" w:rsidR="003A597D" w:rsidRPr="0095657B" w:rsidRDefault="00CE682E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6DF4AA24" w14:textId="77777777" w:rsidR="003A597D" w:rsidRPr="0095657B" w:rsidRDefault="003A597D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E300E7A" w14:textId="77777777" w:rsidR="003A597D" w:rsidRPr="0095657B" w:rsidRDefault="003A597D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Au cours du deuxième semestre</w:t>
            </w:r>
          </w:p>
        </w:tc>
        <w:tc>
          <w:tcPr>
            <w:tcW w:w="993" w:type="dxa"/>
            <w:vAlign w:val="center"/>
          </w:tcPr>
          <w:p w14:paraId="74A851A2" w14:textId="77777777" w:rsidR="003A597D" w:rsidRPr="0095657B" w:rsidRDefault="003A597D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30 mn</w:t>
            </w:r>
          </w:p>
          <w:p w14:paraId="7850A298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C3 1</w:t>
            </w:r>
          </w:p>
          <w:p w14:paraId="487A8D0A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C3 2</w:t>
            </w:r>
          </w:p>
          <w:p w14:paraId="2081A129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C3 3</w:t>
            </w:r>
          </w:p>
          <w:p w14:paraId="28106448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8</w:t>
            </w:r>
          </w:p>
          <w:p w14:paraId="17E3F573" w14:textId="77777777" w:rsidR="004E25E9" w:rsidRPr="0095657B" w:rsidRDefault="004E25E9" w:rsidP="00FC0833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9</w:t>
            </w:r>
          </w:p>
        </w:tc>
        <w:tc>
          <w:tcPr>
            <w:tcW w:w="174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F4C07B5" w14:textId="77777777" w:rsidR="003A597D" w:rsidRPr="0095657B" w:rsidRDefault="003A597D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Centre de formation</w:t>
            </w:r>
          </w:p>
          <w:p w14:paraId="42D076CE" w14:textId="77777777" w:rsidR="003A597D" w:rsidRPr="0095657B" w:rsidRDefault="003A597D" w:rsidP="00FC0833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26AA4B0" w14:textId="77777777" w:rsidR="003A597D" w:rsidRPr="0095657B" w:rsidRDefault="003A597D" w:rsidP="003A597D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603CC455" w14:textId="77777777" w:rsidR="003A597D" w:rsidRPr="0095657B" w:rsidRDefault="003A597D" w:rsidP="003A597D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644ED43" w14:textId="77777777" w:rsidR="003A597D" w:rsidRPr="0095657B" w:rsidRDefault="003A597D" w:rsidP="003A597D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Année de formation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D4EEAE5" w14:textId="77777777" w:rsidR="003A597D" w:rsidRPr="0095657B" w:rsidRDefault="003A597D" w:rsidP="003A597D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627" w:type="dxa"/>
          </w:tcPr>
          <w:p w14:paraId="07963EF1" w14:textId="77777777" w:rsidR="00D630E6" w:rsidRPr="0095657B" w:rsidRDefault="00D630E6" w:rsidP="00D630E6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Une évaluation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certificative à une date donnée. Les </w: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co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mpétences peuvent être évaluées de façon formatives tout au long de l’année. </w:t>
            </w:r>
          </w:p>
          <w:p w14:paraId="29F95ED2" w14:textId="77777777" w:rsidR="0095657B" w:rsidRPr="0095657B" w:rsidRDefault="0095657B" w:rsidP="00CE682E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EB76BC3" w14:textId="77777777" w:rsidR="00CE682E" w:rsidRPr="0095657B" w:rsidRDefault="00CE682E" w:rsidP="00CE682E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Mise en situation professionnelle en lien avec un sujet à remettre au candidat</w:t>
            </w:r>
          </w:p>
          <w:p w14:paraId="3DAE1100" w14:textId="77777777" w:rsidR="003A597D" w:rsidRPr="0095657B" w:rsidRDefault="00CE682E" w:rsidP="00CE682E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Service de 3 boissons dont deux vins.</w:t>
            </w:r>
          </w:p>
        </w:tc>
        <w:tc>
          <w:tcPr>
            <w:tcW w:w="1560" w:type="dxa"/>
          </w:tcPr>
          <w:p w14:paraId="59CEFBD3" w14:textId="77777777" w:rsidR="003A597D" w:rsidRPr="0095657B" w:rsidRDefault="00CE682E" w:rsidP="003A597D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Enseignant de spécialité + 1 professionnel/ enseignant</w:t>
            </w:r>
          </w:p>
        </w:tc>
      </w:tr>
    </w:tbl>
    <w:p w14:paraId="2C67D8C2" w14:textId="77777777" w:rsidR="005030CB" w:rsidRPr="00DD385A" w:rsidRDefault="001F2D72" w:rsidP="00DD385A">
      <w:pPr>
        <w:pStyle w:val="Corpsdetexte"/>
        <w:spacing w:after="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sectPr w:rsidR="005030CB" w:rsidRPr="00DD385A">
      <w:footerReference w:type="default" r:id="rId7"/>
      <w:type w:val="continuous"/>
      <w:pgSz w:w="16840" w:h="11910" w:orient="landscape"/>
      <w:pgMar w:top="560" w:right="6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5EED" w14:textId="77777777" w:rsidR="00BA2A2C" w:rsidRDefault="00BA2A2C" w:rsidP="00FC0833">
      <w:r>
        <w:separator/>
      </w:r>
    </w:p>
  </w:endnote>
  <w:endnote w:type="continuationSeparator" w:id="0">
    <w:p w14:paraId="12F0B2DB" w14:textId="77777777" w:rsidR="00BA2A2C" w:rsidRDefault="00BA2A2C" w:rsidP="00FC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355561"/>
      <w:docPartObj>
        <w:docPartGallery w:val="Page Numbers (Bottom of Page)"/>
        <w:docPartUnique/>
      </w:docPartObj>
    </w:sdtPr>
    <w:sdtContent>
      <w:p w14:paraId="20ED1579" w14:textId="77777777" w:rsidR="00FC0833" w:rsidRDefault="00FC083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0E6">
          <w:rPr>
            <w:noProof/>
          </w:rPr>
          <w:t>2</w:t>
        </w:r>
        <w:r>
          <w:fldChar w:fldCharType="end"/>
        </w:r>
      </w:p>
    </w:sdtContent>
  </w:sdt>
  <w:p w14:paraId="425D98C0" w14:textId="77777777" w:rsidR="00FC0833" w:rsidRDefault="00FC08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6920" w14:textId="77777777" w:rsidR="00BA2A2C" w:rsidRDefault="00BA2A2C" w:rsidP="00FC0833">
      <w:r>
        <w:separator/>
      </w:r>
    </w:p>
  </w:footnote>
  <w:footnote w:type="continuationSeparator" w:id="0">
    <w:p w14:paraId="0B8F3777" w14:textId="77777777" w:rsidR="00BA2A2C" w:rsidRDefault="00BA2A2C" w:rsidP="00FC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4405"/>
    <w:multiLevelType w:val="hybridMultilevel"/>
    <w:tmpl w:val="7CDA3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61324"/>
    <w:multiLevelType w:val="hybridMultilevel"/>
    <w:tmpl w:val="E85EE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84266"/>
    <w:multiLevelType w:val="hybridMultilevel"/>
    <w:tmpl w:val="FD149B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0B67"/>
    <w:multiLevelType w:val="hybridMultilevel"/>
    <w:tmpl w:val="48B6DB88"/>
    <w:lvl w:ilvl="0" w:tplc="277E7E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32877">
    <w:abstractNumId w:val="0"/>
  </w:num>
  <w:num w:numId="2" w16cid:durableId="1938711065">
    <w:abstractNumId w:val="3"/>
  </w:num>
  <w:num w:numId="3" w16cid:durableId="350299963">
    <w:abstractNumId w:val="1"/>
  </w:num>
  <w:num w:numId="4" w16cid:durableId="118065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57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B"/>
    <w:rsid w:val="00005B25"/>
    <w:rsid w:val="000451A0"/>
    <w:rsid w:val="000B31BC"/>
    <w:rsid w:val="000E1D80"/>
    <w:rsid w:val="000F3B96"/>
    <w:rsid w:val="000F48AA"/>
    <w:rsid w:val="00160697"/>
    <w:rsid w:val="00181A87"/>
    <w:rsid w:val="001F2D72"/>
    <w:rsid w:val="00205FDA"/>
    <w:rsid w:val="002B3B5F"/>
    <w:rsid w:val="00304EF3"/>
    <w:rsid w:val="00317ADA"/>
    <w:rsid w:val="003371B0"/>
    <w:rsid w:val="00344B1D"/>
    <w:rsid w:val="00366992"/>
    <w:rsid w:val="00383C17"/>
    <w:rsid w:val="00384C69"/>
    <w:rsid w:val="003A597D"/>
    <w:rsid w:val="003A59D7"/>
    <w:rsid w:val="003B00AB"/>
    <w:rsid w:val="003D75A5"/>
    <w:rsid w:val="003F42A4"/>
    <w:rsid w:val="00424419"/>
    <w:rsid w:val="004B35FC"/>
    <w:rsid w:val="004E25E9"/>
    <w:rsid w:val="004F7844"/>
    <w:rsid w:val="005030CB"/>
    <w:rsid w:val="00554E74"/>
    <w:rsid w:val="0059310B"/>
    <w:rsid w:val="005C6349"/>
    <w:rsid w:val="005D718B"/>
    <w:rsid w:val="00637A3D"/>
    <w:rsid w:val="00696455"/>
    <w:rsid w:val="006B588C"/>
    <w:rsid w:val="006D77AD"/>
    <w:rsid w:val="007030FE"/>
    <w:rsid w:val="007C17F8"/>
    <w:rsid w:val="007C3DF8"/>
    <w:rsid w:val="0087766E"/>
    <w:rsid w:val="008D2A1B"/>
    <w:rsid w:val="008F529D"/>
    <w:rsid w:val="00911C15"/>
    <w:rsid w:val="00916101"/>
    <w:rsid w:val="00916E6E"/>
    <w:rsid w:val="00933837"/>
    <w:rsid w:val="0095657B"/>
    <w:rsid w:val="00987AB2"/>
    <w:rsid w:val="009A01CA"/>
    <w:rsid w:val="009F44B3"/>
    <w:rsid w:val="00AA1CE5"/>
    <w:rsid w:val="00B3595F"/>
    <w:rsid w:val="00B868FA"/>
    <w:rsid w:val="00BA2A2C"/>
    <w:rsid w:val="00BD1CA4"/>
    <w:rsid w:val="00C1426F"/>
    <w:rsid w:val="00C569C9"/>
    <w:rsid w:val="00C66627"/>
    <w:rsid w:val="00C93D91"/>
    <w:rsid w:val="00CA6B5B"/>
    <w:rsid w:val="00CE682E"/>
    <w:rsid w:val="00D50586"/>
    <w:rsid w:val="00D630E6"/>
    <w:rsid w:val="00D66C4D"/>
    <w:rsid w:val="00DD385A"/>
    <w:rsid w:val="00F26939"/>
    <w:rsid w:val="00F4770A"/>
    <w:rsid w:val="00F65674"/>
    <w:rsid w:val="00F71CF4"/>
    <w:rsid w:val="00F81B29"/>
    <w:rsid w:val="00FC0833"/>
    <w:rsid w:val="00FE3AB1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F752"/>
  <w15:docId w15:val="{902E8869-151C-4A04-B34D-01837C26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Titre">
    <w:name w:val="Title"/>
    <w:basedOn w:val="Normal"/>
    <w:uiPriority w:val="1"/>
    <w:qFormat/>
    <w:pPr>
      <w:spacing w:before="89"/>
      <w:ind w:left="2957" w:right="2958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C93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205FDA"/>
    <w:rPr>
      <w:rFonts w:ascii="Calibri" w:eastAsia="Calibri" w:hAnsi="Calibri" w:cs="Calibri"/>
      <w:b/>
      <w:bCs/>
      <w:lang w:val="fr-FR"/>
    </w:rPr>
  </w:style>
  <w:style w:type="character" w:styleId="Lienhypertexte">
    <w:name w:val="Hyperlink"/>
    <w:basedOn w:val="Policepardfaut"/>
    <w:uiPriority w:val="99"/>
    <w:unhideWhenUsed/>
    <w:rsid w:val="003F42A4"/>
    <w:rPr>
      <w:color w:val="0000FF" w:themeColor="hyperlink"/>
      <w:u w:val="single"/>
    </w:rPr>
  </w:style>
  <w:style w:type="paragraph" w:customStyle="1" w:styleId="Default">
    <w:name w:val="Default"/>
    <w:rsid w:val="00B868FA"/>
    <w:pPr>
      <w:widowControl/>
      <w:adjustRightInd w:val="0"/>
    </w:pPr>
    <w:rPr>
      <w:rFonts w:ascii="Wingdings" w:hAnsi="Wingdings" w:cs="Wingdings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C08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083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08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083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2741</Characters>
  <Application>Microsoft Office Word</Application>
  <DocSecurity>0</DocSecurity>
  <Lines>913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Josephe Teulade</dc:creator>
  <cp:lastModifiedBy>CAROLINE MINAIRE</cp:lastModifiedBy>
  <cp:revision>2</cp:revision>
  <cp:lastPrinted>2023-03-14T08:37:00Z</cp:lastPrinted>
  <dcterms:created xsi:type="dcterms:W3CDTF">2026-02-16T13:52:00Z</dcterms:created>
  <dcterms:modified xsi:type="dcterms:W3CDTF">2026-02-16T13:52:00Z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