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1C" w:rsidRDefault="005B6B69" w:rsidP="00ED1B1E">
      <w:pPr>
        <w:spacing w:before="40" w:after="40"/>
        <w:rPr>
          <w:rFonts w:ascii="Arial Narrow" w:hAnsi="Arial Narrow"/>
          <w:sz w:val="4"/>
          <w:szCs w:val="4"/>
        </w:rPr>
      </w:pPr>
      <w:r>
        <w:rPr>
          <w:rFonts w:ascii="Arial Narrow" w:hAnsi="Arial Narrow"/>
          <w:noProof/>
          <w:sz w:val="4"/>
          <w:szCs w:val="4"/>
          <w:lang w:eastAsia="fr-FR"/>
        </w:rPr>
        <w:pict>
          <v:oval id="Ellipse 3" o:spid="_x0000_s1026" style="position:absolute;margin-left:446.05pt;margin-top:5.5pt;width:84.6pt;height:27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" fillcolor="#ffc" strokecolor="#94b64e">
            <v:shadow on="t" color="black" opacity="24903f" origin=",.5" offset="0,.55556mm"/>
            <v:textbox>
              <w:txbxContent>
                <w:p w:rsidR="000B436F" w:rsidRPr="0079504C" w:rsidRDefault="00C355EF" w:rsidP="000B436F">
                  <w:pPr>
                    <w:jc w:val="center"/>
                    <w:rPr>
                      <w:rFonts w:ascii="Arial Narrow" w:hAnsi="Arial Narrow"/>
                      <w:b/>
                      <w:color w:val="4F6228"/>
                      <w:sz w:val="28"/>
                      <w:szCs w:val="28"/>
                    </w:rPr>
                  </w:pPr>
                  <w:r w:rsidRPr="00C355EF">
                    <w:rPr>
                      <w:rFonts w:ascii="Arial Narrow" w:hAnsi="Arial Narrow"/>
                      <w:b/>
                      <w:color w:val="4F6228"/>
                      <w:sz w:val="26"/>
                      <w:szCs w:val="26"/>
                    </w:rPr>
                    <w:t>E22 -</w:t>
                  </w:r>
                  <w:r>
                    <w:rPr>
                      <w:rFonts w:ascii="Arial Narrow" w:hAnsi="Arial Narrow"/>
                      <w:b/>
                      <w:color w:val="4F6228"/>
                      <w:sz w:val="28"/>
                      <w:szCs w:val="28"/>
                    </w:rPr>
                    <w:t xml:space="preserve"> </w:t>
                  </w:r>
                  <w:r w:rsidR="000B436F" w:rsidRPr="00C355EF">
                    <w:rPr>
                      <w:rFonts w:ascii="Arial Narrow" w:hAnsi="Arial Narrow"/>
                      <w:b/>
                      <w:color w:val="4F6228"/>
                      <w:sz w:val="26"/>
                      <w:szCs w:val="26"/>
                    </w:rPr>
                    <w:t>S1</w:t>
                  </w:r>
                </w:p>
              </w:txbxContent>
            </v:textbox>
          </v:oval>
        </w:pict>
      </w:r>
    </w:p>
    <w:p w:rsidR="003A591C" w:rsidRPr="00EF1C51" w:rsidRDefault="003A591C" w:rsidP="00ED1B1E">
      <w:pPr>
        <w:spacing w:before="40" w:after="40"/>
        <w:rPr>
          <w:rFonts w:ascii="Arial Narrow" w:hAnsi="Arial Narrow"/>
          <w:sz w:val="4"/>
          <w:szCs w:val="4"/>
        </w:rPr>
      </w:pPr>
    </w:p>
    <w:p w:rsidR="003A591C" w:rsidRPr="00EF1C51" w:rsidRDefault="003A591C" w:rsidP="008505D9">
      <w:pPr>
        <w:shd w:val="clear" w:color="auto" w:fill="000000"/>
        <w:spacing w:after="240"/>
        <w:ind w:hanging="142"/>
        <w:jc w:val="center"/>
        <w:rPr>
          <w:rFonts w:ascii="Arial Narrow" w:hAnsi="Arial Narrow"/>
          <w:b/>
          <w:sz w:val="24"/>
          <w:szCs w:val="24"/>
        </w:rPr>
      </w:pPr>
      <w:r w:rsidRPr="00EF1C51">
        <w:rPr>
          <w:rFonts w:ascii="Arial Narrow" w:hAnsi="Arial Narrow"/>
          <w:b/>
          <w:sz w:val="24"/>
          <w:szCs w:val="24"/>
        </w:rPr>
        <w:t>SITUATION N° 1</w:t>
      </w:r>
      <w:r>
        <w:rPr>
          <w:rFonts w:ascii="Arial Narrow" w:hAnsi="Arial Narrow"/>
          <w:b/>
          <w:sz w:val="24"/>
          <w:szCs w:val="24"/>
        </w:rPr>
        <w:t xml:space="preserve"> (épreuve orale)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8"/>
        <w:gridCol w:w="2434"/>
        <w:gridCol w:w="2126"/>
        <w:gridCol w:w="425"/>
        <w:gridCol w:w="2552"/>
        <w:gridCol w:w="276"/>
        <w:gridCol w:w="1425"/>
      </w:tblGrid>
      <w:tr w:rsidR="003A591C" w:rsidRPr="00BE2A35" w:rsidTr="00D05E2F">
        <w:trPr>
          <w:trHeight w:val="420"/>
        </w:trPr>
        <w:tc>
          <w:tcPr>
            <w:tcW w:w="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AE2983" w:rsidP="00BE2A35">
            <w:pPr>
              <w:tabs>
                <w:tab w:val="left" w:pos="1107"/>
              </w:tabs>
              <w:spacing w:after="0" w:line="24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0" w:edGrp="everyone" w:colFirst="4" w:colLast="4"/>
            <w:r>
              <w:rPr>
                <w:noProof/>
                <w:lang w:eastAsia="fr-FR"/>
              </w:rPr>
              <w:drawing>
                <wp:inline distT="0" distB="0" distL="0" distR="0">
                  <wp:extent cx="469265" cy="575945"/>
                  <wp:effectExtent l="0" t="0" r="6985" b="0"/>
                  <wp:docPr id="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1C" w:rsidRPr="00BE2A35" w:rsidRDefault="008A1E20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1" w:edGrp="everyone"/>
            <w:r w:rsidRPr="008A1E20"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>
                  <wp:extent cx="1033574" cy="595423"/>
                  <wp:effectExtent l="19050" t="0" r="0" b="0"/>
                  <wp:docPr id="6" name="Image 1" descr="O:\Cours Ttes classes\VALERIE\Vénissieux\logo_reg_lyon_6529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502" cy="598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ermEnd w:id="1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</w:rPr>
              <w:t>Établissement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591C" w:rsidRPr="00BE2A35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A591C" w:rsidRPr="00BE2A35" w:rsidRDefault="008A1E20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2" w:edGrp="everyone"/>
            <w:r>
              <w:rPr>
                <w:rFonts w:ascii="Arial Narrow" w:hAnsi="Arial Narrow"/>
                <w:b/>
                <w:sz w:val="28"/>
                <w:szCs w:val="28"/>
              </w:rPr>
              <w:t>Session 20....</w:t>
            </w:r>
            <w:permEnd w:id="2"/>
          </w:p>
        </w:tc>
      </w:tr>
      <w:permEnd w:id="0"/>
      <w:tr w:rsidR="003A591C" w:rsidRPr="00BE2A35" w:rsidTr="00BE2A35">
        <w:trPr>
          <w:trHeight w:val="129"/>
        </w:trPr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</w:tr>
      <w:tr w:rsidR="003A591C" w:rsidRPr="00BE2A35" w:rsidTr="00BE2A35"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3" w:edGrp="everyone" w:colFirst="4" w:colLast="4"/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E2A35">
              <w:rPr>
                <w:rFonts w:ascii="Arial Narrow" w:hAnsi="Arial Narrow"/>
                <w:b/>
              </w:rPr>
              <w:t xml:space="preserve">Nom, prénom </w:t>
            </w:r>
          </w:p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</w:rPr>
              <w:t>du candidat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A591C" w:rsidRPr="00BE2A35" w:rsidRDefault="003A591C" w:rsidP="00BE2A35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A591C" w:rsidRPr="00BE2A35" w:rsidRDefault="003A591C" w:rsidP="00BE2A35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permEnd w:id="3"/>
    </w:tbl>
    <w:p w:rsidR="003A591C" w:rsidRDefault="003A591C" w:rsidP="004C0BA7">
      <w:pPr>
        <w:spacing w:after="0"/>
        <w:rPr>
          <w:rFonts w:ascii="Arial Narrow" w:hAnsi="Arial Narrow"/>
          <w:sz w:val="8"/>
          <w:szCs w:val="8"/>
        </w:rPr>
      </w:pPr>
    </w:p>
    <w:p w:rsidR="003A591C" w:rsidRPr="000C4152" w:rsidRDefault="003A591C" w:rsidP="00861A47">
      <w:pPr>
        <w:spacing w:after="120" w:line="240" w:lineRule="auto"/>
        <w:jc w:val="center"/>
        <w:rPr>
          <w:rFonts w:ascii="Arial Narrow" w:hAnsi="Arial Narrow"/>
          <w:b/>
          <w:i/>
          <w:sz w:val="24"/>
          <w:szCs w:val="24"/>
          <w:vertAlign w:val="subscript"/>
        </w:rPr>
      </w:pPr>
      <w:r w:rsidRPr="000C4152">
        <w:rPr>
          <w:rFonts w:ascii="Arial Narrow" w:hAnsi="Arial Narrow"/>
          <w:b/>
          <w:i/>
          <w:sz w:val="24"/>
          <w:szCs w:val="24"/>
          <w:vertAlign w:val="subscript"/>
        </w:rPr>
        <w:t xml:space="preserve">La sous-épreuve E22 vise à évaluer par sondage les compétences indiquées. </w:t>
      </w:r>
      <w:r w:rsidR="00C355EF">
        <w:rPr>
          <w:rFonts w:ascii="Arial Narrow" w:hAnsi="Arial Narrow"/>
          <w:b/>
          <w:i/>
          <w:sz w:val="24"/>
          <w:szCs w:val="24"/>
          <w:vertAlign w:val="subscript"/>
        </w:rPr>
        <w:t>Elle a lieu au cours du second semestre de l’année de première professionnelle.</w:t>
      </w:r>
      <w:r>
        <w:rPr>
          <w:rFonts w:ascii="Arial Narrow" w:hAnsi="Arial Narrow"/>
          <w:b/>
          <w:i/>
          <w:sz w:val="24"/>
          <w:szCs w:val="24"/>
          <w:vertAlign w:val="subscript"/>
        </w:rPr>
        <w:br/>
        <w:t>La situation n°1</w:t>
      </w:r>
      <w:r w:rsidRPr="000C4152">
        <w:rPr>
          <w:rFonts w:ascii="Arial Narrow" w:hAnsi="Arial Narrow"/>
          <w:b/>
          <w:i/>
          <w:sz w:val="24"/>
          <w:szCs w:val="24"/>
          <w:vertAlign w:val="subscript"/>
        </w:rPr>
        <w:t xml:space="preserve"> porte sur une compétence opérationnelle relevant du pô</w:t>
      </w:r>
      <w:r>
        <w:rPr>
          <w:rFonts w:ascii="Arial Narrow" w:hAnsi="Arial Narrow"/>
          <w:b/>
          <w:i/>
          <w:sz w:val="24"/>
          <w:szCs w:val="24"/>
          <w:vertAlign w:val="subscript"/>
        </w:rPr>
        <w:t>le n°1, du pôle n°2 ou du pôle n°5</w:t>
      </w:r>
      <w:r w:rsidRPr="000C4152">
        <w:rPr>
          <w:rFonts w:ascii="Arial Narrow" w:hAnsi="Arial Narrow"/>
          <w:b/>
          <w:i/>
          <w:sz w:val="24"/>
          <w:szCs w:val="24"/>
          <w:vertAlign w:val="subscript"/>
        </w:rPr>
        <w:t>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701"/>
        <w:gridCol w:w="2693"/>
        <w:gridCol w:w="567"/>
        <w:gridCol w:w="567"/>
        <w:gridCol w:w="284"/>
        <w:gridCol w:w="284"/>
        <w:gridCol w:w="284"/>
        <w:gridCol w:w="283"/>
        <w:gridCol w:w="1984"/>
        <w:gridCol w:w="851"/>
        <w:gridCol w:w="567"/>
      </w:tblGrid>
      <w:tr w:rsidR="003A591C" w:rsidRPr="00BE2A35" w:rsidTr="00BE2A35">
        <w:tc>
          <w:tcPr>
            <w:tcW w:w="10490" w:type="dxa"/>
            <w:gridSpan w:val="12"/>
            <w:shd w:val="clear" w:color="auto" w:fill="7F7F7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  <w:color w:val="FFFFFF"/>
                <w:sz w:val="20"/>
                <w:szCs w:val="20"/>
              </w:rPr>
              <w:t>Positionnement et évaluation du candidat</w:t>
            </w:r>
          </w:p>
        </w:tc>
      </w:tr>
      <w:tr w:rsidR="003A591C" w:rsidRPr="00BE2A35" w:rsidTr="00BE2A35">
        <w:tc>
          <w:tcPr>
            <w:tcW w:w="425" w:type="dxa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BE2A35">
              <w:rPr>
                <w:rFonts w:ascii="Arial Narrow" w:hAnsi="Arial Narrow"/>
                <w:b/>
                <w:sz w:val="12"/>
                <w:szCs w:val="12"/>
              </w:rPr>
              <w:t>Pôle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  <w:sz w:val="20"/>
                <w:szCs w:val="20"/>
              </w:rPr>
              <w:t>Compétence</w:t>
            </w:r>
          </w:p>
        </w:tc>
        <w:tc>
          <w:tcPr>
            <w:tcW w:w="2693" w:type="dxa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  <w:sz w:val="20"/>
                <w:szCs w:val="20"/>
              </w:rPr>
              <w:t>Compétence opérationnelle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20"/>
                <w:szCs w:val="20"/>
              </w:rPr>
              <w:t>Situation 1</w:t>
            </w:r>
          </w:p>
        </w:tc>
        <w:tc>
          <w:tcPr>
            <w:tcW w:w="1135" w:type="dxa"/>
            <w:gridSpan w:val="4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E2A35">
              <w:rPr>
                <w:rFonts w:ascii="Arial Narrow" w:hAnsi="Arial Narrow"/>
                <w:sz w:val="16"/>
                <w:szCs w:val="16"/>
              </w:rPr>
              <w:t>Compétences</w:t>
            </w:r>
            <w:r w:rsidR="00DC4058">
              <w:rPr>
                <w:rFonts w:ascii="Arial Narrow" w:hAnsi="Arial Narrow"/>
                <w:sz w:val="16"/>
                <w:szCs w:val="16"/>
              </w:rPr>
              <w:t>*</w:t>
            </w:r>
          </w:p>
        </w:tc>
        <w:tc>
          <w:tcPr>
            <w:tcW w:w="1984" w:type="dxa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20"/>
                <w:szCs w:val="20"/>
              </w:rPr>
              <w:t xml:space="preserve">Critères </w:t>
            </w:r>
            <w:r w:rsidR="00DC4058">
              <w:rPr>
                <w:rFonts w:ascii="Arial Narrow" w:hAnsi="Arial Narrow"/>
                <w:sz w:val="20"/>
                <w:szCs w:val="20"/>
              </w:rPr>
              <w:t>d’</w:t>
            </w:r>
            <w:r w:rsidRPr="00BE2A35">
              <w:rPr>
                <w:rFonts w:ascii="Arial Narrow" w:hAnsi="Arial Narrow"/>
                <w:sz w:val="20"/>
                <w:szCs w:val="20"/>
              </w:rPr>
              <w:t>évaluation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20"/>
                <w:szCs w:val="20"/>
              </w:rPr>
              <w:t>Évaluation</w:t>
            </w:r>
          </w:p>
        </w:tc>
      </w:tr>
      <w:tr w:rsidR="003A591C" w:rsidRPr="00BE2A35" w:rsidTr="00BE2A35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3A591C" w:rsidRPr="00C355EF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55EF">
              <w:rPr>
                <w:rFonts w:ascii="Arial Narrow" w:hAnsi="Arial Narrow"/>
                <w:sz w:val="18"/>
                <w:szCs w:val="18"/>
              </w:rPr>
              <w:t>NM</w:t>
            </w:r>
          </w:p>
        </w:tc>
        <w:tc>
          <w:tcPr>
            <w:tcW w:w="568" w:type="dxa"/>
            <w:gridSpan w:val="2"/>
            <w:vAlign w:val="center"/>
          </w:tcPr>
          <w:p w:rsidR="003A591C" w:rsidRPr="00C355EF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55EF">
              <w:rPr>
                <w:rFonts w:ascii="Arial Narrow" w:hAnsi="Arial Narrow"/>
                <w:sz w:val="18"/>
                <w:szCs w:val="18"/>
              </w:rPr>
              <w:t>ECA</w:t>
            </w:r>
          </w:p>
        </w:tc>
        <w:tc>
          <w:tcPr>
            <w:tcW w:w="283" w:type="dxa"/>
            <w:vMerge w:val="restart"/>
            <w:vAlign w:val="center"/>
          </w:tcPr>
          <w:p w:rsidR="003A591C" w:rsidRPr="00C355EF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55EF">
              <w:rPr>
                <w:rFonts w:ascii="Arial Narrow" w:hAnsi="Arial Narrow"/>
                <w:sz w:val="18"/>
                <w:szCs w:val="18"/>
              </w:rPr>
              <w:t>M</w:t>
            </w: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E2A35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BE2A35">
              <w:rPr>
                <w:rFonts w:ascii="Arial Narrow" w:hAnsi="Arial Narrow"/>
                <w:sz w:val="12"/>
                <w:szCs w:val="12"/>
              </w:rPr>
              <w:t>Dossier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BE2A35">
              <w:rPr>
                <w:rFonts w:ascii="Arial Narrow" w:hAnsi="Arial Narrow"/>
                <w:sz w:val="12"/>
                <w:szCs w:val="12"/>
              </w:rPr>
              <w:t>évaluée</w:t>
            </w:r>
          </w:p>
        </w:tc>
        <w:tc>
          <w:tcPr>
            <w:tcW w:w="2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284" w:type="dxa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283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D05E2F">
        <w:tc>
          <w:tcPr>
            <w:tcW w:w="425" w:type="dxa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4" w:edGrp="everyone" w:colFirst="3" w:colLast="3"/>
            <w:permStart w:id="5" w:edGrp="everyone" w:colFirst="4" w:colLast="4"/>
            <w:permStart w:id="6" w:edGrp="everyone" w:colFirst="5" w:colLast="5"/>
            <w:permStart w:id="7" w:edGrp="everyone" w:colFirst="6" w:colLast="6"/>
            <w:permStart w:id="8" w:edGrp="everyone" w:colFirst="7" w:colLast="7"/>
            <w:permStart w:id="9" w:edGrp="everyone" w:colFirst="8" w:colLast="8"/>
            <w:permStart w:id="10" w:edGrp="everyone" w:colFirst="10" w:colLast="10"/>
            <w:r w:rsidRPr="00BE2A35">
              <w:rPr>
                <w:rFonts w:ascii="Arial Narrow" w:hAnsi="Arial Narrow"/>
                <w:b/>
                <w:color w:val="365F91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E2A35">
              <w:rPr>
                <w:rFonts w:ascii="Arial Narrow" w:hAnsi="Arial Narrow"/>
                <w:b/>
                <w:color w:val="365F91"/>
                <w:sz w:val="16"/>
                <w:szCs w:val="16"/>
              </w:rPr>
              <w:t>C1-1</w:t>
            </w:r>
            <w:r w:rsidRPr="00BE2A35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BE2A35">
              <w:rPr>
                <w:rFonts w:ascii="Arial Narrow" w:hAnsi="Arial Narrow"/>
                <w:sz w:val="16"/>
                <w:szCs w:val="16"/>
              </w:rPr>
              <w:t>Prendre en charge la clientèle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C1-1.1 Gérer les réservations individuelles et de groupe</w:t>
            </w: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A591C" w:rsidRPr="00BE2A35" w:rsidRDefault="003A591C" w:rsidP="00C355EF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Précision et concision de l’information</w:t>
            </w:r>
          </w:p>
          <w:p w:rsidR="003A591C" w:rsidRPr="00BE2A35" w:rsidRDefault="003A591C" w:rsidP="00C355EF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Utilisation d’un vocabulaire professionnel</w:t>
            </w:r>
          </w:p>
          <w:p w:rsidR="003A591C" w:rsidRPr="00BE2A35" w:rsidRDefault="003A591C" w:rsidP="00C355EF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Éléments apportés par le candidat pour attester la maîtrise des compétences ciblées</w:t>
            </w:r>
          </w:p>
          <w:p w:rsidR="003A591C" w:rsidRPr="00BE2A35" w:rsidRDefault="003A591C" w:rsidP="00C355EF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Aptitude à argumenter et à convaincre</w:t>
            </w:r>
          </w:p>
          <w:p w:rsidR="003A591C" w:rsidRPr="00BE2A35" w:rsidRDefault="003A591C" w:rsidP="00C355EF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Pertinences des réponses formulées</w:t>
            </w:r>
          </w:p>
          <w:p w:rsidR="003A591C" w:rsidRPr="00BE2A35" w:rsidRDefault="003A591C" w:rsidP="00C355EF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Richesse et diversité des situations exploitées</w:t>
            </w:r>
          </w:p>
          <w:p w:rsidR="003A591C" w:rsidRPr="00BE2A35" w:rsidRDefault="003A591C" w:rsidP="00C355EF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Prise en compte des évolutions technologiques et scientifiques</w:t>
            </w:r>
          </w:p>
          <w:p w:rsidR="003A591C" w:rsidRPr="00BE2A35" w:rsidRDefault="003A591C" w:rsidP="00C355E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Clarté et rigueur de l’expression orale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BE2A35">
              <w:rPr>
                <w:rFonts w:ascii="Arial Narrow" w:hAnsi="Arial Narrow"/>
                <w:b/>
                <w:sz w:val="24"/>
                <w:szCs w:val="24"/>
              </w:rPr>
              <w:t>/30</w:t>
            </w:r>
          </w:p>
        </w:tc>
      </w:tr>
      <w:tr w:rsidR="003A591C" w:rsidRPr="00BE2A35" w:rsidTr="00D05E2F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11" w:edGrp="everyone" w:colFirst="3" w:colLast="3"/>
            <w:permStart w:id="12" w:edGrp="everyone" w:colFirst="4" w:colLast="4"/>
            <w:permStart w:id="13" w:edGrp="everyone" w:colFirst="5" w:colLast="5"/>
            <w:permStart w:id="14" w:edGrp="everyone" w:colFirst="6" w:colLast="6"/>
            <w:permStart w:id="15" w:edGrp="everyone" w:colFirst="7" w:colLast="7"/>
            <w:permStart w:id="16" w:edGrp="everyone" w:colFirst="8" w:colLast="8"/>
            <w:permEnd w:id="4"/>
            <w:permEnd w:id="5"/>
            <w:permEnd w:id="6"/>
            <w:permEnd w:id="7"/>
            <w:permEnd w:id="8"/>
            <w:permEnd w:id="9"/>
            <w:permEnd w:id="10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C1-1.6 Mesurer la satisfaction du client et fidéliser la clientèle</w:t>
            </w: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A591C" w:rsidRPr="00BE2A35" w:rsidTr="00D05E2F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17" w:edGrp="everyone" w:colFirst="3" w:colLast="3"/>
            <w:permStart w:id="18" w:edGrp="everyone" w:colFirst="4" w:colLast="4"/>
            <w:permStart w:id="19" w:edGrp="everyone" w:colFirst="5" w:colLast="5"/>
            <w:permStart w:id="20" w:edGrp="everyone" w:colFirst="6" w:colLast="6"/>
            <w:permStart w:id="21" w:edGrp="everyone" w:colFirst="7" w:colLast="7"/>
            <w:permStart w:id="22" w:edGrp="everyone" w:colFirst="8" w:colLast="8"/>
            <w:permEnd w:id="11"/>
            <w:permEnd w:id="12"/>
            <w:permEnd w:id="13"/>
            <w:permEnd w:id="14"/>
            <w:permEnd w:id="15"/>
            <w:permEnd w:id="16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C1-1.7 Gérer les réclamations et les objections éventuelles</w:t>
            </w: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A591C" w:rsidRPr="00BE2A35" w:rsidTr="00D05E2F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23" w:edGrp="everyone" w:colFirst="3" w:colLast="3"/>
            <w:permStart w:id="24" w:edGrp="everyone" w:colFirst="4" w:colLast="4"/>
            <w:permStart w:id="25" w:edGrp="everyone" w:colFirst="5" w:colLast="5"/>
            <w:permStart w:id="26" w:edGrp="everyone" w:colFirst="6" w:colLast="6"/>
            <w:permStart w:id="27" w:edGrp="everyone" w:colFirst="7" w:colLast="7"/>
            <w:permStart w:id="28" w:edGrp="everyone" w:colFirst="8" w:colLast="8"/>
            <w:permEnd w:id="17"/>
            <w:permEnd w:id="18"/>
            <w:permEnd w:id="19"/>
            <w:permEnd w:id="20"/>
            <w:permEnd w:id="21"/>
            <w:permEnd w:id="22"/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E2A35">
              <w:rPr>
                <w:rFonts w:ascii="Arial Narrow" w:hAnsi="Arial Narrow"/>
                <w:b/>
                <w:color w:val="365F91"/>
                <w:sz w:val="16"/>
                <w:szCs w:val="16"/>
              </w:rPr>
              <w:t>C1-2</w:t>
            </w:r>
            <w:r w:rsidRPr="00BE2A35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BE2A35">
              <w:rPr>
                <w:rFonts w:ascii="Arial Narrow" w:hAnsi="Arial Narrow"/>
                <w:sz w:val="16"/>
                <w:szCs w:val="16"/>
              </w:rPr>
              <w:t>Entretenir des relations professionnelles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C1-2.1 Communiquer avant le service avec les équipes</w:t>
            </w: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D05E2F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29" w:edGrp="everyone" w:colFirst="3" w:colLast="3"/>
            <w:permStart w:id="30" w:edGrp="everyone" w:colFirst="4" w:colLast="4"/>
            <w:permStart w:id="31" w:edGrp="everyone" w:colFirst="5" w:colLast="5"/>
            <w:permStart w:id="32" w:edGrp="everyone" w:colFirst="6" w:colLast="6"/>
            <w:permStart w:id="33" w:edGrp="everyone" w:colFirst="7" w:colLast="7"/>
            <w:permStart w:id="34" w:edGrp="everyone" w:colFirst="8" w:colLast="8"/>
            <w:permEnd w:id="23"/>
            <w:permEnd w:id="24"/>
            <w:permEnd w:id="25"/>
            <w:permEnd w:id="26"/>
            <w:permEnd w:id="27"/>
            <w:permEnd w:id="28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C1-2.4 Communiquer avec les fournisseurs, des tiers</w:t>
            </w: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D05E2F">
        <w:tc>
          <w:tcPr>
            <w:tcW w:w="425" w:type="dxa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35" w:edGrp="everyone" w:colFirst="3" w:colLast="3"/>
            <w:permStart w:id="36" w:edGrp="everyone" w:colFirst="4" w:colLast="4"/>
            <w:permStart w:id="37" w:edGrp="everyone" w:colFirst="5" w:colLast="5"/>
            <w:permStart w:id="38" w:edGrp="everyone" w:colFirst="6" w:colLast="6"/>
            <w:permStart w:id="39" w:edGrp="everyone" w:colFirst="7" w:colLast="7"/>
            <w:permStart w:id="40" w:edGrp="everyone" w:colFirst="8" w:colLast="8"/>
            <w:permEnd w:id="29"/>
            <w:permEnd w:id="30"/>
            <w:permEnd w:id="31"/>
            <w:permEnd w:id="32"/>
            <w:permEnd w:id="33"/>
            <w:permEnd w:id="34"/>
            <w:r w:rsidRPr="00BE2A35">
              <w:rPr>
                <w:rFonts w:ascii="Arial Narrow" w:hAnsi="Arial Narrow"/>
                <w:b/>
                <w:color w:val="365F91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E2A35">
              <w:rPr>
                <w:rFonts w:ascii="Arial Narrow" w:hAnsi="Arial Narrow"/>
                <w:b/>
                <w:color w:val="365F91"/>
                <w:sz w:val="16"/>
                <w:szCs w:val="16"/>
              </w:rPr>
              <w:t>C2-2</w:t>
            </w:r>
            <w:r w:rsidRPr="00BE2A35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BE2A35">
              <w:rPr>
                <w:rFonts w:ascii="Arial Narrow" w:hAnsi="Arial Narrow"/>
                <w:sz w:val="16"/>
                <w:szCs w:val="16"/>
              </w:rPr>
              <w:t>Gérer le service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C2-2.1 Participer à l’organisation avec les autres services</w:t>
            </w: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D05E2F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41" w:edGrp="everyone" w:colFirst="3" w:colLast="3"/>
            <w:permStart w:id="42" w:edGrp="everyone" w:colFirst="4" w:colLast="4"/>
            <w:permStart w:id="43" w:edGrp="everyone" w:colFirst="5" w:colLast="5"/>
            <w:permStart w:id="44" w:edGrp="everyone" w:colFirst="6" w:colLast="6"/>
            <w:permStart w:id="45" w:edGrp="everyone" w:colFirst="7" w:colLast="7"/>
            <w:permStart w:id="46" w:edGrp="everyone" w:colFirst="8" w:colLast="8"/>
            <w:permEnd w:id="35"/>
            <w:permEnd w:id="36"/>
            <w:permEnd w:id="37"/>
            <w:permEnd w:id="38"/>
            <w:permEnd w:id="39"/>
            <w:permEnd w:id="40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C2-2.3 Optimiser le service</w:t>
            </w: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D05E2F">
        <w:tc>
          <w:tcPr>
            <w:tcW w:w="425" w:type="dxa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47" w:edGrp="everyone" w:colFirst="3" w:colLast="3"/>
            <w:permStart w:id="48" w:edGrp="everyone" w:colFirst="4" w:colLast="4"/>
            <w:permStart w:id="49" w:edGrp="everyone" w:colFirst="5" w:colLast="5"/>
            <w:permStart w:id="50" w:edGrp="everyone" w:colFirst="6" w:colLast="6"/>
            <w:permStart w:id="51" w:edGrp="everyone" w:colFirst="7" w:colLast="7"/>
            <w:permStart w:id="52" w:edGrp="everyone" w:colFirst="8" w:colLast="8"/>
            <w:permEnd w:id="41"/>
            <w:permEnd w:id="42"/>
            <w:permEnd w:id="43"/>
            <w:permEnd w:id="44"/>
            <w:permEnd w:id="45"/>
            <w:permEnd w:id="46"/>
            <w:r w:rsidRPr="00BE2A35">
              <w:rPr>
                <w:rFonts w:ascii="Arial Narrow" w:hAnsi="Arial Narrow"/>
                <w:b/>
                <w:color w:val="365F91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E2A35">
              <w:rPr>
                <w:rFonts w:ascii="Arial Narrow" w:hAnsi="Arial Narrow"/>
                <w:b/>
                <w:color w:val="365F91"/>
                <w:sz w:val="16"/>
                <w:szCs w:val="16"/>
              </w:rPr>
              <w:t>C5-2</w:t>
            </w:r>
            <w:r w:rsidRPr="00BE2A35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BE2A35">
              <w:rPr>
                <w:rFonts w:ascii="Arial Narrow" w:hAnsi="Arial Narrow"/>
                <w:sz w:val="16"/>
                <w:szCs w:val="16"/>
              </w:rPr>
              <w:t>Maintenir la qualité globale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C5-2.4 Gérer les aléas liés aux défauts de qualité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480FCD" w:rsidTr="00D05E2F">
        <w:tc>
          <w:tcPr>
            <w:tcW w:w="425" w:type="dxa"/>
            <w:vMerge/>
            <w:vAlign w:val="center"/>
          </w:tcPr>
          <w:p w:rsidR="003A591C" w:rsidRPr="00480FCD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53" w:edGrp="everyone" w:colFirst="3" w:colLast="3"/>
            <w:permStart w:id="54" w:edGrp="everyone" w:colFirst="4" w:colLast="4"/>
            <w:permStart w:id="55" w:edGrp="everyone" w:colFirst="5" w:colLast="5"/>
            <w:permStart w:id="56" w:edGrp="everyone" w:colFirst="6" w:colLast="6"/>
            <w:permStart w:id="57" w:edGrp="everyone" w:colFirst="7" w:colLast="7"/>
            <w:permStart w:id="58" w:edGrp="everyone" w:colFirst="8" w:colLast="8"/>
            <w:permEnd w:id="47"/>
            <w:permEnd w:id="48"/>
            <w:permEnd w:id="49"/>
            <w:permEnd w:id="50"/>
            <w:permEnd w:id="51"/>
            <w:permEnd w:id="52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480FCD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480FCD" w:rsidRDefault="003A591C" w:rsidP="00BE2A35">
            <w:pPr>
              <w:spacing w:after="0" w:line="240" w:lineRule="auto"/>
              <w:rPr>
                <w:rFonts w:ascii="Arial Narrow" w:hAnsi="Arial Narrow"/>
                <w:i/>
                <w:sz w:val="14"/>
                <w:szCs w:val="14"/>
              </w:rPr>
            </w:pPr>
            <w:r w:rsidRPr="00480FCD">
              <w:rPr>
                <w:rFonts w:ascii="Arial Narrow" w:hAnsi="Arial Narrow"/>
                <w:i/>
                <w:sz w:val="14"/>
                <w:szCs w:val="14"/>
              </w:rPr>
              <w:t>C5-2.5 S’inscrire dans une démarche de veille, de recherche et de développement*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D05E2F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480FCD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A591C" w:rsidRPr="00480FCD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A591C" w:rsidRPr="00480FCD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ermEnd w:id="53"/>
    <w:permEnd w:id="54"/>
    <w:permEnd w:id="55"/>
    <w:permEnd w:id="56"/>
    <w:permEnd w:id="57"/>
    <w:permEnd w:id="58"/>
    <w:p w:rsidR="003A591C" w:rsidRPr="00480FCD" w:rsidRDefault="003A591C" w:rsidP="00480FCD">
      <w:pPr>
        <w:spacing w:after="120" w:line="240" w:lineRule="auto"/>
        <w:ind w:left="709"/>
        <w:rPr>
          <w:rFonts w:ascii="Arial Narrow" w:hAnsi="Arial Narrow"/>
          <w:i/>
          <w:sz w:val="14"/>
          <w:szCs w:val="14"/>
        </w:rPr>
      </w:pPr>
      <w:r w:rsidRPr="00480FCD">
        <w:rPr>
          <w:rFonts w:ascii="Arial Narrow" w:hAnsi="Arial Narrow"/>
          <w:i/>
          <w:sz w:val="14"/>
          <w:szCs w:val="14"/>
        </w:rPr>
        <w:t>*Compétence obligatoirement évaluée   /</w:t>
      </w:r>
      <w:r>
        <w:rPr>
          <w:rFonts w:ascii="Arial Narrow" w:hAnsi="Arial Narrow"/>
          <w:i/>
          <w:sz w:val="14"/>
          <w:szCs w:val="14"/>
        </w:rPr>
        <w:t xml:space="preserve">                                    </w:t>
      </w:r>
      <w:r w:rsidR="00DC4058">
        <w:rPr>
          <w:rFonts w:ascii="Arial Narrow" w:hAnsi="Arial Narrow"/>
          <w:i/>
          <w:sz w:val="14"/>
          <w:szCs w:val="14"/>
        </w:rPr>
        <w:t xml:space="preserve"> NM = Non Maitrisé ECA = En Cours d’Acquisition M = M</w:t>
      </w:r>
      <w:r w:rsidRPr="00480FCD">
        <w:rPr>
          <w:rFonts w:ascii="Arial Narrow" w:hAnsi="Arial Narrow"/>
          <w:i/>
          <w:sz w:val="14"/>
          <w:szCs w:val="14"/>
        </w:rPr>
        <w:t>aitrisé</w:t>
      </w:r>
    </w:p>
    <w:p w:rsidR="003A591C" w:rsidRPr="005D1579" w:rsidRDefault="003A591C" w:rsidP="005D1579">
      <w:pPr>
        <w:spacing w:after="0" w:line="240" w:lineRule="auto"/>
        <w:ind w:left="708"/>
        <w:rPr>
          <w:rFonts w:ascii="Arial Narrow" w:hAnsi="Arial Narrow"/>
          <w:i/>
          <w:color w:val="E36C0A"/>
          <w:sz w:val="14"/>
          <w:szCs w:val="14"/>
        </w:rPr>
      </w:pPr>
    </w:p>
    <w:p w:rsidR="003A591C" w:rsidRPr="007D0F09" w:rsidRDefault="003A591C">
      <w:pPr>
        <w:spacing w:after="0" w:line="240" w:lineRule="auto"/>
        <w:rPr>
          <w:rFonts w:ascii="Arial Narrow" w:hAnsi="Arial Narrow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7"/>
        <w:gridCol w:w="276"/>
        <w:gridCol w:w="2397"/>
        <w:gridCol w:w="283"/>
        <w:gridCol w:w="1873"/>
        <w:gridCol w:w="283"/>
        <w:gridCol w:w="2693"/>
      </w:tblGrid>
      <w:tr w:rsidR="003A591C" w:rsidRPr="00BE2A35" w:rsidTr="00BE2A35">
        <w:tc>
          <w:tcPr>
            <w:tcW w:w="694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E2A35">
              <w:rPr>
                <w:rFonts w:ascii="Arial Narrow" w:hAnsi="Arial Narrow"/>
                <w:b/>
              </w:rPr>
              <w:t>Membres du jury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E2A35">
              <w:rPr>
                <w:rFonts w:ascii="Arial Narrow" w:hAnsi="Arial Narrow"/>
                <w:b/>
              </w:rPr>
              <w:t>Appréciation</w:t>
            </w:r>
          </w:p>
        </w:tc>
      </w:tr>
      <w:tr w:rsidR="003A591C" w:rsidRPr="00BE2A35" w:rsidTr="00BE2A35">
        <w:tc>
          <w:tcPr>
            <w:tcW w:w="21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 w:colFirst="6" w:colLast="6"/>
            <w:permStart w:id="59" w:edGrp="everyone" w:colFirst="6" w:colLast="6"/>
            <w:r w:rsidRPr="00BE2A35">
              <w:rPr>
                <w:rFonts w:ascii="Arial Narrow" w:hAnsi="Arial Narrow"/>
                <w:b/>
                <w:sz w:val="20"/>
                <w:szCs w:val="20"/>
              </w:rPr>
              <w:t>Fonction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  <w:sz w:val="20"/>
                <w:szCs w:val="20"/>
              </w:rPr>
              <w:t>NOM Prénom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  <w:sz w:val="20"/>
                <w:szCs w:val="20"/>
              </w:rPr>
              <w:t>Émargement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bookmarkEnd w:id="0"/>
      <w:permEnd w:id="59"/>
      <w:tr w:rsidR="003A591C" w:rsidRPr="00BE2A35" w:rsidTr="00BE2A35">
        <w:tc>
          <w:tcPr>
            <w:tcW w:w="21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A591C" w:rsidRPr="00BE2A35" w:rsidTr="00D05E2F">
        <w:trPr>
          <w:trHeight w:val="559"/>
        </w:trPr>
        <w:tc>
          <w:tcPr>
            <w:tcW w:w="21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A591C" w:rsidRPr="00BE2A35" w:rsidRDefault="00DC4058" w:rsidP="00BE2A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permStart w:id="60" w:edGrp="everyone" w:colFirst="2" w:colLast="2"/>
            <w:permStart w:id="61" w:edGrp="everyone" w:colFirst="4" w:colLast="4"/>
            <w:r>
              <w:rPr>
                <w:rFonts w:ascii="Arial Narrow" w:hAnsi="Arial Narrow"/>
                <w:sz w:val="14"/>
                <w:szCs w:val="14"/>
              </w:rPr>
              <w:t xml:space="preserve">Enseignant </w:t>
            </w:r>
            <w:r>
              <w:rPr>
                <w:rFonts w:ascii="Arial Narrow" w:hAnsi="Arial Narrow"/>
                <w:sz w:val="14"/>
                <w:szCs w:val="14"/>
              </w:rPr>
              <w:br/>
              <w:t>Service et C</w:t>
            </w:r>
            <w:r w:rsidR="003A591C" w:rsidRPr="00BE2A35">
              <w:rPr>
                <w:rFonts w:ascii="Arial Narrow" w:hAnsi="Arial Narrow"/>
                <w:sz w:val="14"/>
                <w:szCs w:val="14"/>
              </w:rPr>
              <w:t>ommercialisation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A591C" w:rsidRPr="00BE2A35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3A591C" w:rsidRPr="00BE2A35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permEnd w:id="60"/>
      <w:permEnd w:id="61"/>
      <w:tr w:rsidR="003A591C" w:rsidRPr="00BE2A35" w:rsidTr="00BE2A35">
        <w:trPr>
          <w:trHeight w:val="64"/>
        </w:trPr>
        <w:tc>
          <w:tcPr>
            <w:tcW w:w="21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A591C" w:rsidRPr="00BE2A35" w:rsidTr="00D05E2F">
        <w:trPr>
          <w:trHeight w:val="57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permStart w:id="62" w:edGrp="everyone" w:colFirst="2" w:colLast="2"/>
            <w:permStart w:id="63" w:edGrp="everyone" w:colFirst="4" w:colLast="4"/>
            <w:r w:rsidRPr="00BE2A35">
              <w:rPr>
                <w:rFonts w:ascii="Arial Narrow" w:hAnsi="Arial Narrow"/>
                <w:sz w:val="14"/>
                <w:szCs w:val="14"/>
              </w:rPr>
              <w:t>Enseignant</w:t>
            </w:r>
            <w:r w:rsidRPr="00BE2A35">
              <w:rPr>
                <w:rFonts w:ascii="Arial Narrow" w:hAnsi="Arial Narrow"/>
                <w:sz w:val="14"/>
                <w:szCs w:val="14"/>
              </w:rPr>
              <w:br/>
              <w:t>Sciences Appliquées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3A591C" w:rsidRPr="00BE2A35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A591C" w:rsidRPr="00BE2A35" w:rsidRDefault="003A591C" w:rsidP="00D05E2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permEnd w:id="62"/>
      <w:permEnd w:id="63"/>
    </w:tbl>
    <w:p w:rsidR="003A591C" w:rsidRPr="00D634FD" w:rsidRDefault="003A591C" w:rsidP="00D634FD">
      <w:pPr>
        <w:spacing w:after="0" w:line="240" w:lineRule="auto"/>
        <w:rPr>
          <w:rFonts w:ascii="Arial Narrow" w:hAnsi="Arial Narrow"/>
          <w:sz w:val="4"/>
          <w:szCs w:val="4"/>
        </w:rPr>
      </w:pPr>
    </w:p>
    <w:p w:rsidR="003A591C" w:rsidRPr="00791F67" w:rsidRDefault="003A591C" w:rsidP="00330841">
      <w:pPr>
        <w:spacing w:after="0" w:line="240" w:lineRule="auto"/>
        <w:rPr>
          <w:rFonts w:ascii="Arial Narrow" w:hAnsi="Arial Narrow"/>
          <w:color w:val="C00000"/>
          <w:sz w:val="4"/>
          <w:szCs w:val="4"/>
        </w:rPr>
      </w:pPr>
    </w:p>
    <w:sectPr w:rsidR="003A591C" w:rsidRPr="00791F67" w:rsidSect="00244C37">
      <w:headerReference w:type="default" r:id="rId8"/>
      <w:footerReference w:type="default" r:id="rId9"/>
      <w:pgSz w:w="11906" w:h="16838"/>
      <w:pgMar w:top="720" w:right="720" w:bottom="53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801" w:rsidRDefault="00C03801" w:rsidP="00A07C19">
      <w:pPr>
        <w:spacing w:after="0" w:line="240" w:lineRule="auto"/>
      </w:pPr>
      <w:r>
        <w:separator/>
      </w:r>
    </w:p>
  </w:endnote>
  <w:endnote w:type="continuationSeparator" w:id="0">
    <w:p w:rsidR="00C03801" w:rsidRDefault="00C03801" w:rsidP="00A0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1C" w:rsidRPr="00816AC2" w:rsidRDefault="003A591C" w:rsidP="00816AC2">
    <w:pPr>
      <w:pStyle w:val="Pieddepage"/>
      <w:rPr>
        <w:rFonts w:ascii="Arial Narrow" w:hAnsi="Arial Narrow"/>
        <w:i/>
        <w:sz w:val="18"/>
        <w:szCs w:val="18"/>
      </w:rPr>
    </w:pPr>
    <w:r w:rsidRPr="00816AC2">
      <w:rPr>
        <w:rFonts w:ascii="Arial Narrow" w:hAnsi="Arial Narrow"/>
        <w:i/>
        <w:sz w:val="18"/>
        <w:szCs w:val="18"/>
      </w:rPr>
      <w:t xml:space="preserve">Page </w:t>
    </w:r>
    <w:r w:rsidR="005B6B69" w:rsidRPr="00816AC2">
      <w:rPr>
        <w:rFonts w:ascii="Arial Narrow" w:hAnsi="Arial Narrow"/>
        <w:i/>
        <w:sz w:val="18"/>
        <w:szCs w:val="18"/>
      </w:rPr>
      <w:fldChar w:fldCharType="begin"/>
    </w:r>
    <w:r w:rsidRPr="00816AC2">
      <w:rPr>
        <w:rFonts w:ascii="Arial Narrow" w:hAnsi="Arial Narrow"/>
        <w:i/>
        <w:sz w:val="18"/>
        <w:szCs w:val="18"/>
      </w:rPr>
      <w:instrText xml:space="preserve"> PAGE  \* Arabic  \* MERGEFORMAT </w:instrText>
    </w:r>
    <w:r w:rsidR="005B6B69" w:rsidRPr="00816AC2">
      <w:rPr>
        <w:rFonts w:ascii="Arial Narrow" w:hAnsi="Arial Narrow"/>
        <w:i/>
        <w:sz w:val="18"/>
        <w:szCs w:val="18"/>
      </w:rPr>
      <w:fldChar w:fldCharType="separate"/>
    </w:r>
    <w:r w:rsidR="00C03801">
      <w:rPr>
        <w:rFonts w:ascii="Arial Narrow" w:hAnsi="Arial Narrow"/>
        <w:i/>
        <w:noProof/>
        <w:sz w:val="18"/>
        <w:szCs w:val="18"/>
      </w:rPr>
      <w:t>1</w:t>
    </w:r>
    <w:r w:rsidR="005B6B69" w:rsidRPr="00816AC2">
      <w:rPr>
        <w:rFonts w:ascii="Arial Narrow" w:hAnsi="Arial Narrow"/>
        <w:i/>
        <w:sz w:val="18"/>
        <w:szCs w:val="18"/>
      </w:rPr>
      <w:fldChar w:fldCharType="end"/>
    </w:r>
    <w:r w:rsidRPr="00816AC2">
      <w:rPr>
        <w:rFonts w:ascii="Arial Narrow" w:hAnsi="Arial Narrow"/>
        <w:i/>
        <w:sz w:val="18"/>
        <w:szCs w:val="18"/>
      </w:rPr>
      <w:t>/</w:t>
    </w:r>
    <w:fldSimple w:instr=" NUMPAGES  \* Arabic  \* MERGEFORMAT ">
      <w:r w:rsidR="00C03801" w:rsidRPr="00C03801">
        <w:rPr>
          <w:rFonts w:ascii="Arial Narrow" w:hAnsi="Arial Narrow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801" w:rsidRDefault="00C03801" w:rsidP="00A07C19">
      <w:pPr>
        <w:spacing w:after="0" w:line="240" w:lineRule="auto"/>
      </w:pPr>
      <w:r>
        <w:separator/>
      </w:r>
    </w:p>
  </w:footnote>
  <w:footnote w:type="continuationSeparator" w:id="0">
    <w:p w:rsidR="00C03801" w:rsidRDefault="00C03801" w:rsidP="00A0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1C" w:rsidRPr="00EF1C51" w:rsidRDefault="003A591C" w:rsidP="00C355EF">
    <w:pPr>
      <w:pStyle w:val="En-tte"/>
      <w:spacing w:after="40"/>
      <w:rPr>
        <w:rFonts w:ascii="Arial Narrow" w:hAnsi="Arial Narrow"/>
        <w:b/>
        <w:color w:val="7F7F7F"/>
      </w:rPr>
    </w:pPr>
    <w:r w:rsidRPr="00EF1C51">
      <w:rPr>
        <w:rFonts w:ascii="Arial Narrow" w:hAnsi="Arial Narrow"/>
        <w:b/>
        <w:color w:val="7F7F7F"/>
      </w:rPr>
      <w:t>CONTRÔLE EN COURS DE FORMATION</w:t>
    </w:r>
  </w:p>
  <w:p w:rsidR="003A591C" w:rsidRPr="003D46C9" w:rsidRDefault="003A591C" w:rsidP="00C355EF">
    <w:pPr>
      <w:pStyle w:val="En-tte"/>
      <w:pBdr>
        <w:bottom w:val="dashSmallGap" w:sz="4" w:space="1" w:color="auto"/>
      </w:pBdr>
      <w:rPr>
        <w:rFonts w:ascii="Arial Narrow" w:hAnsi="Arial Narrow"/>
        <w:b/>
        <w:sz w:val="20"/>
        <w:szCs w:val="20"/>
      </w:rPr>
    </w:pPr>
    <w:r w:rsidRPr="003D46C9">
      <w:rPr>
        <w:rFonts w:ascii="Arial Narrow" w:hAnsi="Arial Narrow"/>
        <w:b/>
        <w:sz w:val="20"/>
        <w:szCs w:val="20"/>
      </w:rPr>
      <w:t>BACCALAURÉAT PROFES</w:t>
    </w:r>
    <w:r w:rsidR="00DC4058">
      <w:rPr>
        <w:rFonts w:ascii="Arial Narrow" w:hAnsi="Arial Narrow"/>
        <w:b/>
        <w:sz w:val="20"/>
        <w:szCs w:val="20"/>
      </w:rPr>
      <w:t>SIONNEL « Commercialisation et Services en R</w:t>
    </w:r>
    <w:r w:rsidRPr="003D46C9">
      <w:rPr>
        <w:rFonts w:ascii="Arial Narrow" w:hAnsi="Arial Narrow"/>
        <w:b/>
        <w:sz w:val="20"/>
        <w:szCs w:val="20"/>
      </w:rPr>
      <w:t xml:space="preserve">estauration » </w:t>
    </w:r>
    <w:r w:rsidRPr="003D46C9">
      <w:rPr>
        <w:rFonts w:ascii="Arial Narrow" w:hAnsi="Arial Narrow"/>
        <w:b/>
        <w:sz w:val="20"/>
        <w:szCs w:val="20"/>
      </w:rPr>
      <w:br/>
      <w:t>E22 Sous-épreuve de présentation du dossier professionnel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100000" w:hash="LIsYnzMkYBDvrJiorbAAg+ev5V4=" w:salt="FrG/Q1rlmEDPM2NLKxP9jQ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770ED"/>
    <w:rsid w:val="000036E1"/>
    <w:rsid w:val="000207E2"/>
    <w:rsid w:val="00031961"/>
    <w:rsid w:val="00057B24"/>
    <w:rsid w:val="000B436F"/>
    <w:rsid w:val="000B5951"/>
    <w:rsid w:val="000B5D15"/>
    <w:rsid w:val="000C4152"/>
    <w:rsid w:val="000F7559"/>
    <w:rsid w:val="00116731"/>
    <w:rsid w:val="00122D48"/>
    <w:rsid w:val="00124F7D"/>
    <w:rsid w:val="00127673"/>
    <w:rsid w:val="00144BDD"/>
    <w:rsid w:val="001624D7"/>
    <w:rsid w:val="00173F58"/>
    <w:rsid w:val="00206B26"/>
    <w:rsid w:val="00210F5E"/>
    <w:rsid w:val="0021121A"/>
    <w:rsid w:val="0022164A"/>
    <w:rsid w:val="002225F5"/>
    <w:rsid w:val="00234406"/>
    <w:rsid w:val="00241F1D"/>
    <w:rsid w:val="00244C37"/>
    <w:rsid w:val="00267C29"/>
    <w:rsid w:val="002A3917"/>
    <w:rsid w:val="002B0A5B"/>
    <w:rsid w:val="002B23B4"/>
    <w:rsid w:val="002C2D99"/>
    <w:rsid w:val="002E33D1"/>
    <w:rsid w:val="00330841"/>
    <w:rsid w:val="00387330"/>
    <w:rsid w:val="003A591C"/>
    <w:rsid w:val="003B3F1D"/>
    <w:rsid w:val="003D46C9"/>
    <w:rsid w:val="003F2800"/>
    <w:rsid w:val="004147CB"/>
    <w:rsid w:val="00420538"/>
    <w:rsid w:val="00427CA3"/>
    <w:rsid w:val="00454BEB"/>
    <w:rsid w:val="004627F4"/>
    <w:rsid w:val="00464698"/>
    <w:rsid w:val="00480FCD"/>
    <w:rsid w:val="0048402E"/>
    <w:rsid w:val="004A4AB5"/>
    <w:rsid w:val="004A5F3F"/>
    <w:rsid w:val="004C0BA7"/>
    <w:rsid w:val="00510963"/>
    <w:rsid w:val="00545DBD"/>
    <w:rsid w:val="005621F5"/>
    <w:rsid w:val="005865C5"/>
    <w:rsid w:val="005A0195"/>
    <w:rsid w:val="005A6079"/>
    <w:rsid w:val="005B6B69"/>
    <w:rsid w:val="005C0329"/>
    <w:rsid w:val="005D1579"/>
    <w:rsid w:val="005D4744"/>
    <w:rsid w:val="005E1222"/>
    <w:rsid w:val="005E27F0"/>
    <w:rsid w:val="005F009C"/>
    <w:rsid w:val="005F6DC7"/>
    <w:rsid w:val="005F7F89"/>
    <w:rsid w:val="006133E4"/>
    <w:rsid w:val="00624144"/>
    <w:rsid w:val="00646FE0"/>
    <w:rsid w:val="0066545F"/>
    <w:rsid w:val="00685892"/>
    <w:rsid w:val="006C2C84"/>
    <w:rsid w:val="006D4023"/>
    <w:rsid w:val="006E5460"/>
    <w:rsid w:val="007205CA"/>
    <w:rsid w:val="007247DB"/>
    <w:rsid w:val="007523E2"/>
    <w:rsid w:val="00762037"/>
    <w:rsid w:val="00764C00"/>
    <w:rsid w:val="00771A3A"/>
    <w:rsid w:val="007770ED"/>
    <w:rsid w:val="00791F67"/>
    <w:rsid w:val="007C21F2"/>
    <w:rsid w:val="007C62C8"/>
    <w:rsid w:val="007D0F09"/>
    <w:rsid w:val="007D303B"/>
    <w:rsid w:val="007E7948"/>
    <w:rsid w:val="00816AC2"/>
    <w:rsid w:val="00823E47"/>
    <w:rsid w:val="00825A60"/>
    <w:rsid w:val="008441A3"/>
    <w:rsid w:val="00847EC5"/>
    <w:rsid w:val="008505D9"/>
    <w:rsid w:val="00851923"/>
    <w:rsid w:val="0085793A"/>
    <w:rsid w:val="00857E84"/>
    <w:rsid w:val="00861A47"/>
    <w:rsid w:val="008935D6"/>
    <w:rsid w:val="008A1871"/>
    <w:rsid w:val="008A1E20"/>
    <w:rsid w:val="008A3026"/>
    <w:rsid w:val="008A45E4"/>
    <w:rsid w:val="008B404A"/>
    <w:rsid w:val="008C30F2"/>
    <w:rsid w:val="008E4853"/>
    <w:rsid w:val="008E6369"/>
    <w:rsid w:val="008F5259"/>
    <w:rsid w:val="00950300"/>
    <w:rsid w:val="009D13BE"/>
    <w:rsid w:val="009D732A"/>
    <w:rsid w:val="009E5DB9"/>
    <w:rsid w:val="009F7661"/>
    <w:rsid w:val="00A03304"/>
    <w:rsid w:val="00A07C19"/>
    <w:rsid w:val="00A16EB4"/>
    <w:rsid w:val="00A71818"/>
    <w:rsid w:val="00A77C89"/>
    <w:rsid w:val="00A946B3"/>
    <w:rsid w:val="00A97266"/>
    <w:rsid w:val="00AB518B"/>
    <w:rsid w:val="00AB68A5"/>
    <w:rsid w:val="00AD31DF"/>
    <w:rsid w:val="00AE2069"/>
    <w:rsid w:val="00AE2983"/>
    <w:rsid w:val="00AE3C09"/>
    <w:rsid w:val="00B23285"/>
    <w:rsid w:val="00B23FEE"/>
    <w:rsid w:val="00B61EA2"/>
    <w:rsid w:val="00BA77A5"/>
    <w:rsid w:val="00BB7B11"/>
    <w:rsid w:val="00BC640D"/>
    <w:rsid w:val="00BD4F14"/>
    <w:rsid w:val="00BE2A35"/>
    <w:rsid w:val="00BF18CC"/>
    <w:rsid w:val="00C03801"/>
    <w:rsid w:val="00C10BF8"/>
    <w:rsid w:val="00C3355D"/>
    <w:rsid w:val="00C355EF"/>
    <w:rsid w:val="00CE2F5E"/>
    <w:rsid w:val="00D05E2F"/>
    <w:rsid w:val="00D0646C"/>
    <w:rsid w:val="00D244C5"/>
    <w:rsid w:val="00D249FB"/>
    <w:rsid w:val="00D634FD"/>
    <w:rsid w:val="00D71191"/>
    <w:rsid w:val="00D72694"/>
    <w:rsid w:val="00D94745"/>
    <w:rsid w:val="00DC1C8F"/>
    <w:rsid w:val="00DC4058"/>
    <w:rsid w:val="00DD7CDA"/>
    <w:rsid w:val="00E147EA"/>
    <w:rsid w:val="00E25297"/>
    <w:rsid w:val="00E35CBF"/>
    <w:rsid w:val="00E72D59"/>
    <w:rsid w:val="00E853F6"/>
    <w:rsid w:val="00E90DE4"/>
    <w:rsid w:val="00EC6B9B"/>
    <w:rsid w:val="00ED1B1E"/>
    <w:rsid w:val="00EF1C51"/>
    <w:rsid w:val="00F11B49"/>
    <w:rsid w:val="00F24C75"/>
    <w:rsid w:val="00F25AFB"/>
    <w:rsid w:val="00F27997"/>
    <w:rsid w:val="00F40D33"/>
    <w:rsid w:val="00FC4E0D"/>
    <w:rsid w:val="00FD32FC"/>
    <w:rsid w:val="00FE300A"/>
    <w:rsid w:val="00FE4A81"/>
    <w:rsid w:val="00FF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D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777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A0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A07C1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0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A07C1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5A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A01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F11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D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777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A0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A07C1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0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A07C1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5A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A01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F11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1707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Lucette</dc:creator>
  <cp:lastModifiedBy>Valerie</cp:lastModifiedBy>
  <cp:revision>6</cp:revision>
  <cp:lastPrinted>2012-05-11T16:10:00Z</cp:lastPrinted>
  <dcterms:created xsi:type="dcterms:W3CDTF">2013-01-13T22:29:00Z</dcterms:created>
  <dcterms:modified xsi:type="dcterms:W3CDTF">2019-07-22T13:03:00Z</dcterms:modified>
</cp:coreProperties>
</file>